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D5CA" w14:textId="4BD5B8DC" w:rsidR="00D5132C" w:rsidRPr="00280F1F" w:rsidRDefault="00B30099" w:rsidP="00B47694">
      <w:pPr>
        <w:spacing w:after="0" w:line="240" w:lineRule="auto"/>
        <w:rPr>
          <w:rFonts w:cstheme="minorHAnsi"/>
          <w:sz w:val="24"/>
          <w:szCs w:val="24"/>
        </w:rPr>
      </w:pPr>
      <w:r w:rsidRPr="00280F1F">
        <w:rPr>
          <w:rFonts w:cstheme="minorHAnsi"/>
          <w:noProof/>
        </w:rPr>
        <mc:AlternateContent>
          <mc:Choice Requires="wps">
            <w:drawing>
              <wp:anchor distT="45720" distB="45720" distL="114300" distR="114300" simplePos="0" relativeHeight="251659264" behindDoc="0" locked="0" layoutInCell="1" allowOverlap="1" wp14:anchorId="11D8CCB6" wp14:editId="1B77F744">
                <wp:simplePos x="0" y="0"/>
                <wp:positionH relativeFrom="column">
                  <wp:posOffset>1880235</wp:posOffset>
                </wp:positionH>
                <wp:positionV relativeFrom="paragraph">
                  <wp:posOffset>269875</wp:posOffset>
                </wp:positionV>
                <wp:extent cx="3065145" cy="356235"/>
                <wp:effectExtent l="0" t="0" r="0" b="5715"/>
                <wp:wrapSquare wrapText="bothSides"/>
                <wp:docPr id="1036786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8A28" w14:textId="4E06B827" w:rsidR="00FC7066" w:rsidRPr="00A94F1C" w:rsidRDefault="00A94F1C" w:rsidP="00FC7066">
                            <w:pPr>
                              <w:jc w:val="center"/>
                              <w:rPr>
                                <w:rFonts w:ascii="Arial Nova" w:hAnsi="Arial Nova"/>
                                <w:b/>
                                <w:bCs/>
                                <w:sz w:val="28"/>
                                <w:szCs w:val="28"/>
                              </w:rPr>
                            </w:pPr>
                            <w:r>
                              <w:rPr>
                                <w:rFonts w:ascii="Arial Nova" w:hAnsi="Arial Nova"/>
                                <w:b/>
                                <w:bCs/>
                                <w:sz w:val="28"/>
                                <w:szCs w:val="28"/>
                              </w:rPr>
                              <w:t>House Style Guide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8CCB6" id="_x0000_t202" coordsize="21600,21600" o:spt="202" path="m,l,21600r21600,l21600,xe">
                <v:stroke joinstyle="miter"/>
                <v:path gradientshapeok="t" o:connecttype="rect"/>
              </v:shapetype>
              <v:shape id="Text Box 2" o:spid="_x0000_s1026" type="#_x0000_t202" style="position:absolute;margin-left:148.05pt;margin-top:21.25pt;width:241.35pt;height:2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" filled="f" stroked="f">
                <v:textbox>
                  <w:txbxContent>
                    <w:p w14:paraId="227F8A28" w14:textId="4E06B827" w:rsidR="00FC7066" w:rsidRPr="00A94F1C" w:rsidRDefault="00A94F1C" w:rsidP="00FC7066">
                      <w:pPr>
                        <w:jc w:val="center"/>
                        <w:rPr>
                          <w:rFonts w:ascii="Arial Nova" w:hAnsi="Arial Nova"/>
                          <w:b/>
                          <w:bCs/>
                          <w:sz w:val="28"/>
                          <w:szCs w:val="28"/>
                        </w:rPr>
                      </w:pPr>
                      <w:r>
                        <w:rPr>
                          <w:rFonts w:ascii="Arial Nova" w:hAnsi="Arial Nova"/>
                          <w:b/>
                          <w:bCs/>
                          <w:sz w:val="28"/>
                          <w:szCs w:val="28"/>
                        </w:rPr>
                        <w:t>House Style Guide</w:t>
                      </w:r>
                    </w:p>
                  </w:txbxContent>
                </v:textbox>
                <w10:wrap type="square"/>
              </v:shape>
            </w:pict>
          </mc:Fallback>
        </mc:AlternateContent>
      </w:r>
      <w:r w:rsidRPr="00280F1F">
        <w:rPr>
          <w:rFonts w:cstheme="minorHAnsi"/>
          <w:noProof/>
          <w:sz w:val="24"/>
          <w:szCs w:val="24"/>
        </w:rPr>
        <w:drawing>
          <wp:inline distT="0" distB="0" distL="0" distR="0" wp14:anchorId="18B30C3F" wp14:editId="27E99977">
            <wp:extent cx="1694590" cy="1044092"/>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1"/>
                    <a:stretch>
                      <a:fillRect/>
                    </a:stretch>
                  </pic:blipFill>
                  <pic:spPr>
                    <a:xfrm>
                      <a:off x="0" y="0"/>
                      <a:ext cx="1710948" cy="1054171"/>
                    </a:xfrm>
                    <a:prstGeom prst="rect">
                      <a:avLst/>
                    </a:prstGeom>
                  </pic:spPr>
                </pic:pic>
              </a:graphicData>
            </a:graphic>
          </wp:inline>
        </w:drawing>
      </w:r>
    </w:p>
    <w:p w14:paraId="228F3B34" w14:textId="5272D67B" w:rsidR="00D5132C" w:rsidRPr="00280F1F" w:rsidRDefault="00A94F1C" w:rsidP="00FC7066">
      <w:pPr>
        <w:spacing w:after="0" w:line="240" w:lineRule="auto"/>
        <w:rPr>
          <w:rFonts w:cstheme="minorHAnsi"/>
          <w:sz w:val="24"/>
          <w:szCs w:val="24"/>
        </w:rPr>
      </w:pPr>
      <w:r w:rsidRPr="00280F1F">
        <w:rPr>
          <w:rFonts w:cstheme="minorHAnsi"/>
          <w:noProof/>
        </w:rPr>
        <mc:AlternateContent>
          <mc:Choice Requires="wps">
            <w:drawing>
              <wp:anchor distT="45720" distB="45720" distL="114300" distR="114300" simplePos="0" relativeHeight="251661312" behindDoc="0" locked="0" layoutInCell="1" allowOverlap="1" wp14:anchorId="7410BE15" wp14:editId="3F573E10">
                <wp:simplePos x="0" y="0"/>
                <wp:positionH relativeFrom="margin">
                  <wp:align>left</wp:align>
                </wp:positionH>
                <wp:positionV relativeFrom="paragraph">
                  <wp:posOffset>270671</wp:posOffset>
                </wp:positionV>
                <wp:extent cx="6129020" cy="1196975"/>
                <wp:effectExtent l="0" t="0" r="5080" b="3175"/>
                <wp:wrapSquare wrapText="bothSides"/>
                <wp:docPr id="4877723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19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53322" w14:textId="08D7DE7D" w:rsidR="00515B8D" w:rsidRPr="00515B8D" w:rsidRDefault="00515B8D">
                            <w:pPr>
                              <w:rPr>
                                <w:b/>
                                <w:bCs/>
                                <w:sz w:val="24"/>
                                <w:szCs w:val="24"/>
                              </w:rPr>
                            </w:pPr>
                            <w:r w:rsidRPr="00515B8D">
                              <w:rPr>
                                <w:b/>
                                <w:bCs/>
                                <w:i/>
                                <w:iCs/>
                                <w:sz w:val="24"/>
                                <w:szCs w:val="24"/>
                              </w:rPr>
                              <w:t>NOTE</w:t>
                            </w:r>
                            <w:r w:rsidRPr="00515B8D">
                              <w:rPr>
                                <w:b/>
                                <w:bCs/>
                                <w:sz w:val="24"/>
                                <w:szCs w:val="24"/>
                              </w:rPr>
                              <w:t xml:space="preserve">: The JSOU Press generally follows the editorial and style rules set forth in the </w:t>
                            </w:r>
                            <w:r w:rsidRPr="00515B8D">
                              <w:rPr>
                                <w:b/>
                                <w:bCs/>
                                <w:i/>
                                <w:iCs/>
                                <w:sz w:val="24"/>
                                <w:szCs w:val="24"/>
                              </w:rPr>
                              <w:t>Chicago Manual of Style, 1</w:t>
                            </w:r>
                            <w:r w:rsidR="00611B52">
                              <w:rPr>
                                <w:b/>
                                <w:bCs/>
                                <w:i/>
                                <w:iCs/>
                                <w:sz w:val="24"/>
                                <w:szCs w:val="24"/>
                              </w:rPr>
                              <w:t>8</w:t>
                            </w:r>
                            <w:r w:rsidRPr="00515B8D">
                              <w:rPr>
                                <w:b/>
                                <w:bCs/>
                                <w:i/>
                                <w:iCs/>
                                <w:sz w:val="24"/>
                                <w:szCs w:val="24"/>
                                <w:vertAlign w:val="superscript"/>
                              </w:rPr>
                              <w:t>th</w:t>
                            </w:r>
                            <w:r w:rsidRPr="00515B8D">
                              <w:rPr>
                                <w:b/>
                                <w:bCs/>
                                <w:i/>
                                <w:iCs/>
                                <w:sz w:val="24"/>
                                <w:szCs w:val="24"/>
                              </w:rPr>
                              <w:t xml:space="preserve"> ed</w:t>
                            </w:r>
                            <w:r w:rsidRPr="00515B8D">
                              <w:rPr>
                                <w:b/>
                                <w:bCs/>
                                <w:sz w:val="24"/>
                                <w:szCs w:val="24"/>
                              </w:rPr>
                              <w:t xml:space="preserve">. However, the guidance in this JSOU Press House Style Guide takes precedence. It ensures cohesive, clear, and consistent Press materials. Please refer to the direction provided in this guide first. If not listed, please consult Chicago or the </w:t>
                            </w:r>
                            <w:r w:rsidRPr="00515B8D">
                              <w:rPr>
                                <w:b/>
                                <w:bCs/>
                                <w:i/>
                                <w:iCs/>
                                <w:sz w:val="24"/>
                                <w:szCs w:val="24"/>
                              </w:rPr>
                              <w:t>Merriam-Webster Dictionary, 11</w:t>
                            </w:r>
                            <w:r w:rsidRPr="00515B8D">
                              <w:rPr>
                                <w:b/>
                                <w:bCs/>
                                <w:i/>
                                <w:iCs/>
                                <w:sz w:val="24"/>
                                <w:szCs w:val="24"/>
                                <w:vertAlign w:val="superscript"/>
                              </w:rPr>
                              <w:t>th</w:t>
                            </w:r>
                            <w:r w:rsidRPr="00515B8D">
                              <w:rPr>
                                <w:b/>
                                <w:bCs/>
                                <w:i/>
                                <w:iCs/>
                                <w:sz w:val="24"/>
                                <w:szCs w:val="24"/>
                              </w:rPr>
                              <w:t xml:space="preserve"> ed</w:t>
                            </w:r>
                            <w:r w:rsidRPr="00515B8D">
                              <w:rPr>
                                <w:b/>
                                <w:bCs/>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10BE15" id="Text Box 3" o:spid="_x0000_s1027" type="#_x0000_t202" style="position:absolute;margin-left:0;margin-top:21.3pt;width:482.6pt;height:94.2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" stroked="f">
                <v:textbox style="mso-fit-shape-to-text:t">
                  <w:txbxContent>
                    <w:p w14:paraId="3B653322" w14:textId="08D7DE7D" w:rsidR="00515B8D" w:rsidRPr="00515B8D" w:rsidRDefault="00515B8D">
                      <w:pPr>
                        <w:rPr>
                          <w:b/>
                          <w:bCs/>
                          <w:sz w:val="24"/>
                          <w:szCs w:val="24"/>
                        </w:rPr>
                      </w:pPr>
                      <w:r w:rsidRPr="00515B8D">
                        <w:rPr>
                          <w:b/>
                          <w:bCs/>
                          <w:i/>
                          <w:iCs/>
                          <w:sz w:val="24"/>
                          <w:szCs w:val="24"/>
                        </w:rPr>
                        <w:t>NOTE</w:t>
                      </w:r>
                      <w:r w:rsidRPr="00515B8D">
                        <w:rPr>
                          <w:b/>
                          <w:bCs/>
                          <w:sz w:val="24"/>
                          <w:szCs w:val="24"/>
                        </w:rPr>
                        <w:t xml:space="preserve">: The JSOU Press generally follows the editorial and style rules set forth in the </w:t>
                      </w:r>
                      <w:r w:rsidRPr="00515B8D">
                        <w:rPr>
                          <w:b/>
                          <w:bCs/>
                          <w:i/>
                          <w:iCs/>
                          <w:sz w:val="24"/>
                          <w:szCs w:val="24"/>
                        </w:rPr>
                        <w:t>Chicago Manual of Style, 1</w:t>
                      </w:r>
                      <w:r w:rsidR="00611B52">
                        <w:rPr>
                          <w:b/>
                          <w:bCs/>
                          <w:i/>
                          <w:iCs/>
                          <w:sz w:val="24"/>
                          <w:szCs w:val="24"/>
                        </w:rPr>
                        <w:t>8</w:t>
                      </w:r>
                      <w:r w:rsidRPr="00515B8D">
                        <w:rPr>
                          <w:b/>
                          <w:bCs/>
                          <w:i/>
                          <w:iCs/>
                          <w:sz w:val="24"/>
                          <w:szCs w:val="24"/>
                          <w:vertAlign w:val="superscript"/>
                        </w:rPr>
                        <w:t>th</w:t>
                      </w:r>
                      <w:r w:rsidRPr="00515B8D">
                        <w:rPr>
                          <w:b/>
                          <w:bCs/>
                          <w:i/>
                          <w:iCs/>
                          <w:sz w:val="24"/>
                          <w:szCs w:val="24"/>
                        </w:rPr>
                        <w:t xml:space="preserve"> ed</w:t>
                      </w:r>
                      <w:r w:rsidRPr="00515B8D">
                        <w:rPr>
                          <w:b/>
                          <w:bCs/>
                          <w:sz w:val="24"/>
                          <w:szCs w:val="24"/>
                        </w:rPr>
                        <w:t xml:space="preserve">. However, the guidance in this JSOU Press House Style Guide takes precedence. It ensures cohesive, clear, and consistent Press materials. Please refer to the direction provided in this guide first. If not listed, please consult Chicago or the </w:t>
                      </w:r>
                      <w:r w:rsidRPr="00515B8D">
                        <w:rPr>
                          <w:b/>
                          <w:bCs/>
                          <w:i/>
                          <w:iCs/>
                          <w:sz w:val="24"/>
                          <w:szCs w:val="24"/>
                        </w:rPr>
                        <w:t>Merriam-Webster Dictionary, 11</w:t>
                      </w:r>
                      <w:r w:rsidRPr="00515B8D">
                        <w:rPr>
                          <w:b/>
                          <w:bCs/>
                          <w:i/>
                          <w:iCs/>
                          <w:sz w:val="24"/>
                          <w:szCs w:val="24"/>
                          <w:vertAlign w:val="superscript"/>
                        </w:rPr>
                        <w:t>th</w:t>
                      </w:r>
                      <w:r w:rsidRPr="00515B8D">
                        <w:rPr>
                          <w:b/>
                          <w:bCs/>
                          <w:i/>
                          <w:iCs/>
                          <w:sz w:val="24"/>
                          <w:szCs w:val="24"/>
                        </w:rPr>
                        <w:t xml:space="preserve"> ed</w:t>
                      </w:r>
                      <w:r w:rsidRPr="00515B8D">
                        <w:rPr>
                          <w:b/>
                          <w:bCs/>
                          <w:sz w:val="24"/>
                          <w:szCs w:val="24"/>
                        </w:rPr>
                        <w:t xml:space="preserve">. </w:t>
                      </w:r>
                    </w:p>
                  </w:txbxContent>
                </v:textbox>
                <w10:wrap type="square" anchorx="margin"/>
              </v:shape>
            </w:pict>
          </mc:Fallback>
        </mc:AlternateContent>
      </w:r>
    </w:p>
    <w:p w14:paraId="4E54F962" w14:textId="5C8AC34A" w:rsidR="00A516D2" w:rsidRPr="00280F1F" w:rsidRDefault="00A516D2" w:rsidP="00A516D2">
      <w:pPr>
        <w:pStyle w:val="ListParagraph"/>
        <w:spacing w:after="0" w:line="240" w:lineRule="auto"/>
        <w:ind w:left="360"/>
        <w:rPr>
          <w:rFonts w:asciiTheme="minorHAnsi" w:hAnsiTheme="minorHAnsi" w:cstheme="minorHAnsi"/>
          <w:sz w:val="24"/>
          <w:szCs w:val="24"/>
          <w:shd w:val="clear" w:color="auto" w:fill="BFBFBF" w:themeFill="background1" w:themeFillShade="BF"/>
        </w:rPr>
      </w:pPr>
    </w:p>
    <w:p w14:paraId="614C0B34" w14:textId="458C1883" w:rsidR="00E14BA7" w:rsidRPr="00280F1F" w:rsidRDefault="00DA6B7E" w:rsidP="00FC7066">
      <w:pPr>
        <w:pStyle w:val="ListParagraph"/>
        <w:numPr>
          <w:ilvl w:val="0"/>
          <w:numId w:val="14"/>
        </w:numPr>
        <w:spacing w:after="0" w:line="240" w:lineRule="auto"/>
        <w:ind w:left="360" w:hanging="360"/>
        <w:rPr>
          <w:rFonts w:asciiTheme="minorHAnsi" w:hAnsiTheme="minorHAnsi" w:cstheme="minorHAnsi"/>
          <w:b/>
          <w:bCs/>
          <w:sz w:val="24"/>
          <w:szCs w:val="24"/>
          <w:shd w:val="clear" w:color="auto" w:fill="BFBFBF" w:themeFill="background1" w:themeFillShade="BF"/>
        </w:rPr>
      </w:pPr>
      <w:r w:rsidRPr="00280F1F">
        <w:rPr>
          <w:rFonts w:asciiTheme="minorHAnsi" w:hAnsiTheme="minorHAnsi" w:cstheme="minorHAnsi"/>
          <w:b/>
          <w:bCs/>
          <w:sz w:val="24"/>
          <w:szCs w:val="24"/>
        </w:rPr>
        <w:t>Abbreviations</w:t>
      </w:r>
      <w:r w:rsidRPr="00280F1F">
        <w:rPr>
          <w:rFonts w:asciiTheme="minorHAnsi" w:hAnsiTheme="minorHAnsi" w:cstheme="minorHAnsi"/>
          <w:b/>
          <w:bCs/>
          <w:sz w:val="24"/>
          <w:szCs w:val="24"/>
          <w:shd w:val="clear" w:color="auto" w:fill="BFBFBF" w:themeFill="background1" w:themeFillShade="BF"/>
        </w:rPr>
        <w:t xml:space="preserve"> </w:t>
      </w:r>
    </w:p>
    <w:p w14:paraId="6C4A79BD" w14:textId="133E34ED" w:rsidR="00515B8D" w:rsidRPr="00280F1F" w:rsidRDefault="00515B8D">
      <w:pPr>
        <w:pStyle w:val="ListParagraph"/>
        <w:numPr>
          <w:ilvl w:val="0"/>
          <w:numId w:val="5"/>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Common </w:t>
      </w:r>
      <w:r w:rsidR="005D59B0" w:rsidRPr="00280F1F">
        <w:rPr>
          <w:rFonts w:asciiTheme="minorHAnsi" w:hAnsiTheme="minorHAnsi" w:cstheme="minorHAnsi"/>
          <w:color w:val="auto"/>
          <w:sz w:val="24"/>
          <w:szCs w:val="24"/>
        </w:rPr>
        <w:t xml:space="preserve">academic degrees </w:t>
      </w:r>
      <w:r w:rsidR="00EF60B1" w:rsidRPr="00280F1F">
        <w:rPr>
          <w:rFonts w:asciiTheme="minorHAnsi" w:hAnsiTheme="minorHAnsi" w:cstheme="minorHAnsi"/>
          <w:color w:val="auto"/>
          <w:sz w:val="24"/>
          <w:szCs w:val="24"/>
        </w:rPr>
        <w:t>(BA, BS, JD, MA, MBA, MS, PhD)</w:t>
      </w:r>
      <w:r w:rsidRPr="00280F1F">
        <w:rPr>
          <w:rFonts w:asciiTheme="minorHAnsi" w:hAnsiTheme="minorHAnsi" w:cstheme="minorHAnsi"/>
          <w:color w:val="auto"/>
          <w:sz w:val="24"/>
          <w:szCs w:val="24"/>
        </w:rPr>
        <w:t xml:space="preserve"> do not need to be </w:t>
      </w:r>
      <w:r w:rsidR="0041327C" w:rsidRPr="00280F1F">
        <w:rPr>
          <w:rFonts w:asciiTheme="minorHAnsi" w:hAnsiTheme="minorHAnsi" w:cstheme="minorHAnsi"/>
          <w:color w:val="auto"/>
          <w:sz w:val="24"/>
          <w:szCs w:val="24"/>
        </w:rPr>
        <w:t>spelled out (</w:t>
      </w:r>
      <w:r w:rsidRPr="00280F1F">
        <w:rPr>
          <w:rFonts w:asciiTheme="minorHAnsi" w:hAnsiTheme="minorHAnsi" w:cstheme="minorHAnsi"/>
          <w:color w:val="auto"/>
          <w:sz w:val="24"/>
          <w:szCs w:val="24"/>
        </w:rPr>
        <w:t>expanded</w:t>
      </w:r>
      <w:r w:rsidR="0041327C"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 xml:space="preserve">, </w:t>
      </w:r>
      <w:r w:rsidR="00EF60B1" w:rsidRPr="00280F1F">
        <w:rPr>
          <w:rFonts w:asciiTheme="minorHAnsi" w:hAnsiTheme="minorHAnsi" w:cstheme="minorHAnsi"/>
          <w:color w:val="auto"/>
          <w:sz w:val="24"/>
          <w:szCs w:val="24"/>
        </w:rPr>
        <w:t xml:space="preserve">except in listings or contexts where the anticipated audience </w:t>
      </w:r>
      <w:r w:rsidR="0041327C" w:rsidRPr="00280F1F">
        <w:rPr>
          <w:rFonts w:asciiTheme="minorHAnsi" w:hAnsiTheme="minorHAnsi" w:cstheme="minorHAnsi"/>
          <w:color w:val="auto"/>
          <w:sz w:val="24"/>
          <w:szCs w:val="24"/>
        </w:rPr>
        <w:t>may not be familiar.</w:t>
      </w:r>
    </w:p>
    <w:p w14:paraId="7AF2B220" w14:textId="3E852C71" w:rsidR="00EF60B1" w:rsidRPr="00280F1F" w:rsidRDefault="009D0C76" w:rsidP="00515B8D">
      <w:pPr>
        <w:pStyle w:val="ListParagraph"/>
        <w:spacing w:after="0" w:line="240" w:lineRule="auto"/>
        <w:ind w:left="1440"/>
        <w:rPr>
          <w:rFonts w:asciiTheme="minorHAnsi" w:hAnsiTheme="minorHAnsi" w:cstheme="minorHAnsi"/>
          <w:color w:val="auto"/>
          <w:sz w:val="24"/>
          <w:szCs w:val="24"/>
        </w:rPr>
      </w:pPr>
      <w:r w:rsidRPr="00280F1F">
        <w:rPr>
          <w:rFonts w:asciiTheme="minorHAnsi" w:hAnsiTheme="minorHAnsi" w:cstheme="minorHAnsi"/>
          <w:i/>
          <w:iCs/>
          <w:color w:val="auto"/>
          <w:sz w:val="24"/>
          <w:szCs w:val="24"/>
        </w:rPr>
        <w:t>Note</w:t>
      </w:r>
      <w:r w:rsidRPr="00280F1F">
        <w:rPr>
          <w:rFonts w:asciiTheme="minorHAnsi" w:hAnsiTheme="minorHAnsi" w:cstheme="minorHAnsi"/>
          <w:color w:val="auto"/>
          <w:sz w:val="24"/>
          <w:szCs w:val="24"/>
        </w:rPr>
        <w:t>: Do not use periods</w:t>
      </w:r>
      <w:r w:rsidR="001750B2" w:rsidRPr="00280F1F">
        <w:rPr>
          <w:rFonts w:asciiTheme="minorHAnsi" w:hAnsiTheme="minorHAnsi" w:cstheme="minorHAnsi"/>
          <w:color w:val="auto"/>
          <w:sz w:val="24"/>
          <w:szCs w:val="24"/>
        </w:rPr>
        <w:t xml:space="preserve"> in academic degree abbreviations</w:t>
      </w:r>
      <w:r w:rsidR="0041327C" w:rsidRPr="00280F1F">
        <w:rPr>
          <w:rFonts w:asciiTheme="minorHAnsi" w:hAnsiTheme="minorHAnsi" w:cstheme="minorHAnsi"/>
          <w:color w:val="auto"/>
          <w:sz w:val="24"/>
          <w:szCs w:val="24"/>
        </w:rPr>
        <w:t xml:space="preserve"> and </w:t>
      </w:r>
      <w:r w:rsidRPr="00280F1F">
        <w:rPr>
          <w:rFonts w:asciiTheme="minorHAnsi" w:hAnsiTheme="minorHAnsi" w:cstheme="minorHAnsi"/>
          <w:color w:val="auto"/>
          <w:sz w:val="24"/>
          <w:szCs w:val="24"/>
        </w:rPr>
        <w:t xml:space="preserve">offset with commas </w:t>
      </w:r>
      <w:r w:rsidR="00515B8D" w:rsidRPr="00280F1F">
        <w:rPr>
          <w:rFonts w:asciiTheme="minorHAnsi" w:hAnsiTheme="minorHAnsi" w:cstheme="minorHAnsi"/>
          <w:color w:val="auto"/>
          <w:sz w:val="24"/>
          <w:szCs w:val="24"/>
        </w:rPr>
        <w:t>in running text when</w:t>
      </w:r>
      <w:r w:rsidRPr="00280F1F">
        <w:rPr>
          <w:rFonts w:asciiTheme="minorHAnsi" w:hAnsiTheme="minorHAnsi" w:cstheme="minorHAnsi"/>
          <w:color w:val="auto"/>
          <w:sz w:val="24"/>
          <w:szCs w:val="24"/>
        </w:rPr>
        <w:t xml:space="preserve"> following a name (e.g., John Doe, PhD, attended Harvard</w:t>
      </w:r>
      <w:r w:rsidR="000208C6" w:rsidRPr="00280F1F">
        <w:rPr>
          <w:rFonts w:asciiTheme="minorHAnsi" w:hAnsiTheme="minorHAnsi" w:cstheme="minorHAnsi"/>
          <w:color w:val="auto"/>
          <w:sz w:val="24"/>
          <w:szCs w:val="24"/>
        </w:rPr>
        <w:t>; s</w:t>
      </w:r>
      <w:r w:rsidR="00B520B9" w:rsidRPr="00280F1F">
        <w:rPr>
          <w:rFonts w:asciiTheme="minorHAnsi" w:hAnsiTheme="minorHAnsi" w:cstheme="minorHAnsi"/>
          <w:color w:val="auto"/>
          <w:sz w:val="24"/>
          <w:szCs w:val="24"/>
        </w:rPr>
        <w:t xml:space="preserve">ee </w:t>
      </w:r>
      <w:r w:rsidR="00B520B9" w:rsidRPr="00280F1F">
        <w:rPr>
          <w:rFonts w:asciiTheme="minorHAnsi" w:hAnsiTheme="minorHAnsi" w:cstheme="minorHAnsi"/>
          <w:sz w:val="24"/>
          <w:szCs w:val="24"/>
        </w:rPr>
        <w:t>CMOS 10.21</w:t>
      </w:r>
      <w:r w:rsidR="00074503" w:rsidRPr="00280F1F">
        <w:rPr>
          <w:rFonts w:asciiTheme="minorHAnsi" w:hAnsiTheme="minorHAnsi" w:cstheme="minorHAnsi"/>
          <w:sz w:val="24"/>
          <w:szCs w:val="24"/>
        </w:rPr>
        <w:t>)</w:t>
      </w:r>
      <w:r w:rsidR="00B520B9" w:rsidRPr="00280F1F">
        <w:rPr>
          <w:rFonts w:asciiTheme="minorHAnsi" w:hAnsiTheme="minorHAnsi" w:cstheme="minorHAnsi"/>
          <w:color w:val="auto"/>
          <w:sz w:val="24"/>
          <w:szCs w:val="24"/>
        </w:rPr>
        <w:t>.</w:t>
      </w:r>
    </w:p>
    <w:p w14:paraId="12A58D5B" w14:textId="19E80A7A" w:rsidR="000520C3" w:rsidRPr="00280F1F" w:rsidRDefault="006A2198">
      <w:pPr>
        <w:pStyle w:val="ListParagraph"/>
        <w:numPr>
          <w:ilvl w:val="0"/>
          <w:numId w:val="5"/>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F</w:t>
      </w:r>
      <w:r w:rsidR="000520C3" w:rsidRPr="00280F1F">
        <w:rPr>
          <w:rFonts w:asciiTheme="minorHAnsi" w:hAnsiTheme="minorHAnsi" w:cstheme="minorHAnsi"/>
          <w:color w:val="auto"/>
          <w:sz w:val="24"/>
          <w:szCs w:val="24"/>
        </w:rPr>
        <w:t>ig. vs Figure: “</w:t>
      </w:r>
      <w:r w:rsidRPr="00280F1F">
        <w:rPr>
          <w:rFonts w:asciiTheme="minorHAnsi" w:hAnsiTheme="minorHAnsi" w:cstheme="minorHAnsi"/>
          <w:color w:val="auto"/>
          <w:sz w:val="24"/>
          <w:szCs w:val="24"/>
        </w:rPr>
        <w:t>F</w:t>
      </w:r>
      <w:r w:rsidR="000520C3" w:rsidRPr="00280F1F">
        <w:rPr>
          <w:rFonts w:asciiTheme="minorHAnsi" w:hAnsiTheme="minorHAnsi" w:cstheme="minorHAnsi"/>
          <w:color w:val="auto"/>
          <w:sz w:val="24"/>
          <w:szCs w:val="24"/>
        </w:rPr>
        <w:t>ig.” is used only in parenthesis in running text</w:t>
      </w:r>
      <w:r w:rsidR="001750B2" w:rsidRPr="00280F1F">
        <w:rPr>
          <w:rFonts w:asciiTheme="minorHAnsi" w:hAnsiTheme="minorHAnsi" w:cstheme="minorHAnsi"/>
          <w:color w:val="auto"/>
          <w:sz w:val="24"/>
          <w:szCs w:val="24"/>
        </w:rPr>
        <w:t xml:space="preserve"> (</w:t>
      </w:r>
      <w:r w:rsidR="0041327C" w:rsidRPr="00280F1F">
        <w:rPr>
          <w:rFonts w:asciiTheme="minorHAnsi" w:hAnsiTheme="minorHAnsi" w:cstheme="minorHAnsi"/>
          <w:color w:val="auto"/>
          <w:sz w:val="24"/>
          <w:szCs w:val="24"/>
        </w:rPr>
        <w:t xml:space="preserve">e.g., </w:t>
      </w:r>
      <w:r w:rsidR="001750B2" w:rsidRPr="00280F1F">
        <w:rPr>
          <w:rFonts w:asciiTheme="minorHAnsi" w:hAnsiTheme="minorHAnsi" w:cstheme="minorHAnsi"/>
          <w:color w:val="auto"/>
          <w:sz w:val="24"/>
          <w:szCs w:val="24"/>
        </w:rPr>
        <w:t xml:space="preserve">“(See </w:t>
      </w:r>
      <w:r w:rsidRPr="00280F1F">
        <w:rPr>
          <w:rFonts w:asciiTheme="minorHAnsi" w:hAnsiTheme="minorHAnsi" w:cstheme="minorHAnsi"/>
          <w:color w:val="auto"/>
          <w:sz w:val="24"/>
          <w:szCs w:val="24"/>
        </w:rPr>
        <w:t>F</w:t>
      </w:r>
      <w:r w:rsidR="001750B2" w:rsidRPr="00280F1F">
        <w:rPr>
          <w:rFonts w:asciiTheme="minorHAnsi" w:hAnsiTheme="minorHAnsi" w:cstheme="minorHAnsi"/>
          <w:color w:val="auto"/>
          <w:sz w:val="24"/>
          <w:szCs w:val="24"/>
        </w:rPr>
        <w:t>ig. 1)”)</w:t>
      </w:r>
      <w:r w:rsidR="000520C3" w:rsidRPr="00280F1F">
        <w:rPr>
          <w:rFonts w:asciiTheme="minorHAnsi" w:hAnsiTheme="minorHAnsi" w:cstheme="minorHAnsi"/>
          <w:color w:val="auto"/>
          <w:sz w:val="24"/>
          <w:szCs w:val="24"/>
        </w:rPr>
        <w:t>. “</w:t>
      </w:r>
      <w:r w:rsidRPr="00280F1F">
        <w:rPr>
          <w:rFonts w:asciiTheme="minorHAnsi" w:hAnsiTheme="minorHAnsi" w:cstheme="minorHAnsi"/>
          <w:color w:val="auto"/>
          <w:sz w:val="24"/>
          <w:szCs w:val="24"/>
        </w:rPr>
        <w:t>F</w:t>
      </w:r>
      <w:r w:rsidR="000520C3" w:rsidRPr="00280F1F">
        <w:rPr>
          <w:rFonts w:asciiTheme="minorHAnsi" w:hAnsiTheme="minorHAnsi" w:cstheme="minorHAnsi"/>
          <w:color w:val="auto"/>
          <w:sz w:val="24"/>
          <w:szCs w:val="24"/>
        </w:rPr>
        <w:t>igure” is used in running text without parenthesis</w:t>
      </w:r>
      <w:r w:rsidR="009A2EA2" w:rsidRPr="00280F1F">
        <w:rPr>
          <w:rFonts w:asciiTheme="minorHAnsi" w:hAnsiTheme="minorHAnsi" w:cstheme="minorHAnsi"/>
          <w:color w:val="auto"/>
          <w:sz w:val="24"/>
          <w:szCs w:val="24"/>
        </w:rPr>
        <w:t xml:space="preserve"> </w:t>
      </w:r>
      <w:r w:rsidR="00120B5A" w:rsidRPr="00280F1F">
        <w:rPr>
          <w:rFonts w:asciiTheme="minorHAnsi" w:hAnsiTheme="minorHAnsi" w:cstheme="minorHAnsi"/>
          <w:color w:val="auto"/>
          <w:sz w:val="24"/>
          <w:szCs w:val="24"/>
        </w:rPr>
        <w:t>(</w:t>
      </w:r>
      <w:r w:rsidR="0041327C" w:rsidRPr="00280F1F">
        <w:rPr>
          <w:rFonts w:asciiTheme="minorHAnsi" w:hAnsiTheme="minorHAnsi" w:cstheme="minorHAnsi"/>
          <w:color w:val="auto"/>
          <w:sz w:val="24"/>
          <w:szCs w:val="24"/>
        </w:rPr>
        <w:t>e.g.</w:t>
      </w:r>
      <w:r w:rsidRPr="00280F1F">
        <w:rPr>
          <w:rFonts w:asciiTheme="minorHAnsi" w:hAnsiTheme="minorHAnsi" w:cstheme="minorHAnsi"/>
          <w:color w:val="auto"/>
          <w:sz w:val="24"/>
          <w:szCs w:val="24"/>
        </w:rPr>
        <w:t>,</w:t>
      </w:r>
      <w:r w:rsidR="0041327C" w:rsidRPr="00280F1F">
        <w:rPr>
          <w:rFonts w:asciiTheme="minorHAnsi" w:hAnsiTheme="minorHAnsi" w:cstheme="minorHAnsi"/>
          <w:color w:val="auto"/>
          <w:sz w:val="24"/>
          <w:szCs w:val="24"/>
        </w:rPr>
        <w:t xml:space="preserve"> </w:t>
      </w:r>
      <w:r w:rsidR="001750B2" w:rsidRPr="00280F1F">
        <w:rPr>
          <w:rFonts w:asciiTheme="minorHAnsi" w:hAnsiTheme="minorHAnsi" w:cstheme="minorHAnsi"/>
          <w:color w:val="auto"/>
          <w:sz w:val="24"/>
          <w:szCs w:val="24"/>
        </w:rPr>
        <w:t xml:space="preserve">“See </w:t>
      </w:r>
      <w:r w:rsidRPr="00280F1F">
        <w:rPr>
          <w:rFonts w:asciiTheme="minorHAnsi" w:hAnsiTheme="minorHAnsi" w:cstheme="minorHAnsi"/>
          <w:color w:val="auto"/>
          <w:sz w:val="24"/>
          <w:szCs w:val="24"/>
        </w:rPr>
        <w:t>F</w:t>
      </w:r>
      <w:r w:rsidR="001750B2" w:rsidRPr="00280F1F">
        <w:rPr>
          <w:rFonts w:asciiTheme="minorHAnsi" w:hAnsiTheme="minorHAnsi" w:cstheme="minorHAnsi"/>
          <w:color w:val="auto"/>
          <w:sz w:val="24"/>
          <w:szCs w:val="24"/>
        </w:rPr>
        <w:t>igure 1.”)</w:t>
      </w:r>
      <w:r w:rsidR="00137482"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 xml:space="preserve"> Use title case for both. </w:t>
      </w:r>
    </w:p>
    <w:p w14:paraId="7A8A1A68" w14:textId="46561AEE" w:rsidR="000520C3" w:rsidRPr="00280F1F" w:rsidRDefault="000520C3">
      <w:pPr>
        <w:pStyle w:val="ListParagraph"/>
        <w:numPr>
          <w:ilvl w:val="0"/>
          <w:numId w:val="5"/>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Miles, inches, and feet. Spell out</w:t>
      </w:r>
      <w:r w:rsidR="00515B8D" w:rsidRPr="00280F1F">
        <w:rPr>
          <w:rFonts w:asciiTheme="minorHAnsi" w:hAnsiTheme="minorHAnsi" w:cstheme="minorHAnsi"/>
          <w:color w:val="auto"/>
          <w:sz w:val="24"/>
          <w:szCs w:val="24"/>
        </w:rPr>
        <w:t xml:space="preserve">. </w:t>
      </w:r>
    </w:p>
    <w:p w14:paraId="5A14805C" w14:textId="77777777" w:rsidR="00515B8D" w:rsidRPr="00280F1F" w:rsidRDefault="000520C3">
      <w:pPr>
        <w:pStyle w:val="ListParagraph"/>
        <w:numPr>
          <w:ilvl w:val="0"/>
          <w:numId w:val="5"/>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Military ranks: Spell out</w:t>
      </w:r>
      <w:r w:rsidR="00515B8D" w:rsidRPr="00280F1F">
        <w:rPr>
          <w:rFonts w:asciiTheme="minorHAnsi" w:hAnsiTheme="minorHAnsi" w:cstheme="minorHAnsi"/>
          <w:color w:val="auto"/>
          <w:sz w:val="24"/>
          <w:szCs w:val="24"/>
        </w:rPr>
        <w:t xml:space="preserve">. </w:t>
      </w:r>
    </w:p>
    <w:p w14:paraId="4130C68F" w14:textId="60FC2ADA" w:rsidR="000520C3" w:rsidRPr="00280F1F" w:rsidRDefault="00E44935" w:rsidP="00515B8D">
      <w:pPr>
        <w:pStyle w:val="ListParagraph"/>
        <w:spacing w:after="0" w:line="240" w:lineRule="auto"/>
        <w:ind w:left="1440"/>
        <w:rPr>
          <w:rFonts w:asciiTheme="minorHAnsi" w:hAnsiTheme="minorHAnsi" w:cstheme="minorHAnsi"/>
          <w:color w:val="auto"/>
          <w:sz w:val="24"/>
          <w:szCs w:val="24"/>
        </w:rPr>
      </w:pPr>
      <w:r w:rsidRPr="00280F1F">
        <w:rPr>
          <w:rFonts w:asciiTheme="minorHAnsi" w:hAnsiTheme="minorHAnsi" w:cstheme="minorHAnsi"/>
          <w:i/>
          <w:iCs/>
          <w:color w:val="auto"/>
          <w:sz w:val="24"/>
          <w:szCs w:val="24"/>
        </w:rPr>
        <w:t>Note</w:t>
      </w:r>
      <w:r w:rsidRPr="00280F1F">
        <w:rPr>
          <w:rFonts w:asciiTheme="minorHAnsi" w:hAnsiTheme="minorHAnsi" w:cstheme="minorHAnsi"/>
          <w:color w:val="auto"/>
          <w:sz w:val="24"/>
          <w:szCs w:val="24"/>
        </w:rPr>
        <w:t xml:space="preserve">: </w:t>
      </w:r>
      <w:r w:rsidR="00515B8D" w:rsidRPr="00280F1F">
        <w:rPr>
          <w:rFonts w:asciiTheme="minorHAnsi" w:hAnsiTheme="minorHAnsi" w:cstheme="minorHAnsi"/>
          <w:color w:val="auto"/>
          <w:sz w:val="24"/>
          <w:szCs w:val="24"/>
        </w:rPr>
        <w:t>Ranks</w:t>
      </w:r>
      <w:r w:rsidRPr="00280F1F">
        <w:rPr>
          <w:rFonts w:asciiTheme="minorHAnsi" w:hAnsiTheme="minorHAnsi" w:cstheme="minorHAnsi"/>
          <w:color w:val="auto"/>
          <w:sz w:val="24"/>
          <w:szCs w:val="24"/>
        </w:rPr>
        <w:t xml:space="preserve"> should be </w:t>
      </w:r>
      <w:r w:rsidR="00515B8D" w:rsidRPr="00280F1F">
        <w:rPr>
          <w:rFonts w:asciiTheme="minorHAnsi" w:hAnsiTheme="minorHAnsi" w:cstheme="minorHAnsi"/>
          <w:color w:val="auto"/>
          <w:sz w:val="24"/>
          <w:szCs w:val="24"/>
        </w:rPr>
        <w:t xml:space="preserve">written </w:t>
      </w:r>
      <w:r w:rsidRPr="00280F1F">
        <w:rPr>
          <w:rFonts w:asciiTheme="minorHAnsi" w:hAnsiTheme="minorHAnsi" w:cstheme="minorHAnsi"/>
          <w:color w:val="auto"/>
          <w:sz w:val="24"/>
          <w:szCs w:val="24"/>
        </w:rPr>
        <w:t>in sentence case, not all caps (e.g., Colonel, General</w:t>
      </w:r>
      <w:r w:rsidR="009A2EA2" w:rsidRPr="00280F1F">
        <w:rPr>
          <w:rFonts w:asciiTheme="minorHAnsi" w:hAnsiTheme="minorHAnsi" w:cstheme="minorHAnsi"/>
          <w:color w:val="auto"/>
          <w:sz w:val="24"/>
          <w:szCs w:val="24"/>
        </w:rPr>
        <w:t>, Sergeant Major, not COL, GEN, or SGM</w:t>
      </w:r>
      <w:r w:rsidRPr="00280F1F">
        <w:rPr>
          <w:rFonts w:asciiTheme="minorHAnsi" w:hAnsiTheme="minorHAnsi" w:cstheme="minorHAnsi"/>
          <w:color w:val="auto"/>
          <w:sz w:val="24"/>
          <w:szCs w:val="24"/>
        </w:rPr>
        <w:t>)</w:t>
      </w:r>
      <w:r w:rsidR="00137482" w:rsidRPr="00280F1F">
        <w:rPr>
          <w:rFonts w:asciiTheme="minorHAnsi" w:hAnsiTheme="minorHAnsi" w:cstheme="minorHAnsi"/>
          <w:color w:val="auto"/>
          <w:sz w:val="24"/>
          <w:szCs w:val="24"/>
        </w:rPr>
        <w:t>.</w:t>
      </w:r>
    </w:p>
    <w:p w14:paraId="383A02EB" w14:textId="17159256" w:rsidR="004A336D" w:rsidRPr="00280F1F" w:rsidRDefault="00C3082E">
      <w:pPr>
        <w:pStyle w:val="ListParagraph"/>
        <w:numPr>
          <w:ilvl w:val="0"/>
          <w:numId w:val="5"/>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U.S. states: Spell out</w:t>
      </w:r>
      <w:r w:rsidR="00515B8D" w:rsidRPr="00280F1F">
        <w:rPr>
          <w:rFonts w:asciiTheme="minorHAnsi" w:hAnsiTheme="minorHAnsi" w:cstheme="minorHAnsi"/>
          <w:color w:val="auto"/>
          <w:sz w:val="24"/>
          <w:szCs w:val="24"/>
        </w:rPr>
        <w:t>.</w:t>
      </w:r>
    </w:p>
    <w:p w14:paraId="787BD33A" w14:textId="77777777" w:rsidR="00EF48D5" w:rsidRPr="00280F1F" w:rsidRDefault="00EF48D5" w:rsidP="00EF48D5">
      <w:pPr>
        <w:pStyle w:val="ListParagraph"/>
        <w:spacing w:after="0" w:line="240" w:lineRule="auto"/>
        <w:ind w:left="1080"/>
        <w:rPr>
          <w:rFonts w:asciiTheme="minorHAnsi" w:hAnsiTheme="minorHAnsi" w:cstheme="minorHAnsi"/>
          <w:color w:val="auto"/>
          <w:sz w:val="24"/>
          <w:szCs w:val="24"/>
        </w:rPr>
      </w:pPr>
    </w:p>
    <w:p w14:paraId="2AFEB5B2" w14:textId="4637549E" w:rsidR="008D0FA8" w:rsidRPr="00280F1F" w:rsidRDefault="00BA7E2E">
      <w:pPr>
        <w:pStyle w:val="ListParagraph"/>
        <w:numPr>
          <w:ilvl w:val="0"/>
          <w:numId w:val="14"/>
        </w:numPr>
        <w:tabs>
          <w:tab w:val="left" w:pos="360"/>
        </w:tabs>
        <w:spacing w:after="0" w:line="240" w:lineRule="auto"/>
        <w:ind w:firstLine="0"/>
        <w:rPr>
          <w:rFonts w:asciiTheme="minorHAnsi" w:hAnsiTheme="minorHAnsi" w:cstheme="minorHAnsi"/>
          <w:b/>
          <w:bCs/>
          <w:sz w:val="24"/>
          <w:szCs w:val="24"/>
        </w:rPr>
      </w:pPr>
      <w:r w:rsidRPr="00280F1F">
        <w:rPr>
          <w:rFonts w:asciiTheme="minorHAnsi" w:hAnsiTheme="minorHAnsi" w:cstheme="minorHAnsi"/>
          <w:b/>
          <w:bCs/>
          <w:sz w:val="24"/>
          <w:szCs w:val="24"/>
        </w:rPr>
        <w:t>Acronyms</w:t>
      </w:r>
    </w:p>
    <w:p w14:paraId="315C1854" w14:textId="49E637C5" w:rsidR="00C3082E" w:rsidRPr="00280F1F" w:rsidRDefault="0041327C" w:rsidP="00300862">
      <w:pPr>
        <w:spacing w:after="0" w:line="240" w:lineRule="auto"/>
        <w:ind w:left="360"/>
        <w:rPr>
          <w:rFonts w:cstheme="minorHAnsi"/>
          <w:sz w:val="24"/>
          <w:szCs w:val="24"/>
        </w:rPr>
      </w:pPr>
      <w:r w:rsidRPr="00280F1F">
        <w:rPr>
          <w:rFonts w:cstheme="minorHAnsi"/>
          <w:i/>
          <w:iCs/>
          <w:sz w:val="24"/>
          <w:szCs w:val="24"/>
        </w:rPr>
        <w:t>Note</w:t>
      </w:r>
      <w:r w:rsidRPr="00280F1F">
        <w:rPr>
          <w:rFonts w:cstheme="minorHAnsi"/>
          <w:sz w:val="24"/>
          <w:szCs w:val="24"/>
        </w:rPr>
        <w:t xml:space="preserve">: </w:t>
      </w:r>
      <w:r w:rsidR="00BA7E2E" w:rsidRPr="00280F1F">
        <w:rPr>
          <w:rFonts w:cstheme="minorHAnsi"/>
          <w:sz w:val="24"/>
          <w:szCs w:val="24"/>
        </w:rPr>
        <w:t xml:space="preserve">Refer to </w:t>
      </w:r>
      <w:r w:rsidRPr="00280F1F">
        <w:rPr>
          <w:rFonts w:cstheme="minorHAnsi"/>
          <w:sz w:val="24"/>
          <w:szCs w:val="24"/>
        </w:rPr>
        <w:t xml:space="preserve">the </w:t>
      </w:r>
      <w:r w:rsidRPr="00280F1F">
        <w:rPr>
          <w:rFonts w:cstheme="minorHAnsi"/>
          <w:i/>
          <w:iCs/>
          <w:sz w:val="24"/>
          <w:szCs w:val="24"/>
        </w:rPr>
        <w:t>DOD Dictionary of Military and Associated Terms</w:t>
      </w:r>
      <w:r w:rsidRPr="00280F1F">
        <w:rPr>
          <w:rFonts w:cstheme="minorHAnsi"/>
          <w:sz w:val="24"/>
          <w:szCs w:val="24"/>
        </w:rPr>
        <w:t xml:space="preserve">, November 2021, for additional guidance. </w:t>
      </w:r>
    </w:p>
    <w:p w14:paraId="0E290E66" w14:textId="22A179BE" w:rsidR="00C3082E" w:rsidRPr="00280F1F" w:rsidRDefault="0041327C">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Expand a</w:t>
      </w:r>
      <w:r w:rsidR="00BA7E2E" w:rsidRPr="00280F1F">
        <w:rPr>
          <w:rFonts w:asciiTheme="minorHAnsi" w:hAnsiTheme="minorHAnsi" w:cstheme="minorHAnsi"/>
          <w:color w:val="auto"/>
          <w:sz w:val="24"/>
          <w:szCs w:val="24"/>
        </w:rPr>
        <w:t>cronyms on first reference</w:t>
      </w:r>
      <w:r w:rsidRPr="00280F1F">
        <w:rPr>
          <w:rFonts w:asciiTheme="minorHAnsi" w:hAnsiTheme="minorHAnsi" w:cstheme="minorHAnsi"/>
          <w:color w:val="auto"/>
          <w:sz w:val="24"/>
          <w:szCs w:val="24"/>
        </w:rPr>
        <w:t xml:space="preserve"> only,</w:t>
      </w:r>
      <w:r w:rsidR="00BA7E2E" w:rsidRPr="00280F1F">
        <w:rPr>
          <w:rFonts w:asciiTheme="minorHAnsi" w:hAnsiTheme="minorHAnsi" w:cstheme="minorHAnsi"/>
          <w:color w:val="auto"/>
          <w:sz w:val="24"/>
          <w:szCs w:val="24"/>
        </w:rPr>
        <w:t xml:space="preserve"> with the acronym following in parenthesis. The acronym is used on each subsequent reference. </w:t>
      </w:r>
    </w:p>
    <w:p w14:paraId="1D28FFF1" w14:textId="5E1725AB" w:rsidR="0041327C" w:rsidRPr="00280F1F" w:rsidRDefault="0041327C" w:rsidP="51F1BBF3">
      <w:pPr>
        <w:pStyle w:val="ListParagraph"/>
        <w:spacing w:after="0" w:line="240" w:lineRule="auto"/>
        <w:ind w:left="1080" w:firstLine="360"/>
        <w:rPr>
          <w:rFonts w:asciiTheme="minorHAnsi" w:hAnsiTheme="minorHAnsi" w:cstheme="minorHAnsi"/>
          <w:b/>
          <w:bCs/>
          <w:color w:val="auto"/>
          <w:sz w:val="24"/>
          <w:szCs w:val="24"/>
        </w:rPr>
      </w:pPr>
      <w:r w:rsidRPr="00280F1F">
        <w:rPr>
          <w:rFonts w:asciiTheme="minorHAnsi" w:hAnsiTheme="minorHAnsi" w:cstheme="minorHAnsi"/>
          <w:b/>
          <w:bCs/>
          <w:i/>
          <w:iCs/>
          <w:color w:val="auto"/>
          <w:sz w:val="24"/>
          <w:szCs w:val="24"/>
        </w:rPr>
        <w:t>Note</w:t>
      </w:r>
      <w:r w:rsidRPr="00280F1F">
        <w:rPr>
          <w:rFonts w:asciiTheme="minorHAnsi" w:hAnsiTheme="minorHAnsi" w:cstheme="minorHAnsi"/>
          <w:b/>
          <w:bCs/>
          <w:color w:val="auto"/>
          <w:sz w:val="24"/>
          <w:szCs w:val="24"/>
        </w:rPr>
        <w:t xml:space="preserve">: Do not provide an acronym for a term used only once in a document. </w:t>
      </w:r>
    </w:p>
    <w:p w14:paraId="72E6EE49" w14:textId="7E0A7BBA" w:rsidR="00C3082E" w:rsidRPr="00280F1F" w:rsidRDefault="00F037AC">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Do not use possessive acronyms </w:t>
      </w:r>
      <w:r w:rsidR="0041327C"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except</w:t>
      </w:r>
      <w:r w:rsidR="0041327C" w:rsidRPr="00280F1F">
        <w:rPr>
          <w:rFonts w:asciiTheme="minorHAnsi" w:hAnsiTheme="minorHAnsi" w:cstheme="minorHAnsi"/>
          <w:color w:val="auto"/>
          <w:sz w:val="24"/>
          <w:szCs w:val="24"/>
        </w:rPr>
        <w:t xml:space="preserve">ion: </w:t>
      </w:r>
      <w:r w:rsidR="00C762E7"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SOF</w:t>
      </w:r>
      <w:r w:rsidR="0041327C" w:rsidRPr="00280F1F">
        <w:rPr>
          <w:rFonts w:asciiTheme="minorHAnsi" w:hAnsiTheme="minorHAnsi" w:cstheme="minorHAnsi"/>
          <w:color w:val="auto"/>
          <w:sz w:val="24"/>
          <w:szCs w:val="24"/>
        </w:rPr>
        <w:t>’s</w:t>
      </w:r>
      <w:r w:rsidR="00C762E7" w:rsidRPr="00280F1F">
        <w:rPr>
          <w:rFonts w:asciiTheme="minorHAnsi" w:hAnsiTheme="minorHAnsi" w:cstheme="minorHAnsi"/>
          <w:color w:val="auto"/>
          <w:sz w:val="24"/>
          <w:szCs w:val="24"/>
        </w:rPr>
        <w:t>”</w:t>
      </w:r>
      <w:r w:rsidR="0041327C" w:rsidRPr="00280F1F">
        <w:rPr>
          <w:rFonts w:asciiTheme="minorHAnsi" w:hAnsiTheme="minorHAnsi" w:cstheme="minorHAnsi"/>
          <w:color w:val="auto"/>
          <w:sz w:val="24"/>
          <w:szCs w:val="24"/>
        </w:rPr>
        <w:t>)</w:t>
      </w:r>
      <w:r w:rsidR="00137482" w:rsidRPr="00280F1F">
        <w:rPr>
          <w:rFonts w:asciiTheme="minorHAnsi" w:hAnsiTheme="minorHAnsi" w:cstheme="minorHAnsi"/>
          <w:color w:val="auto"/>
          <w:sz w:val="24"/>
          <w:szCs w:val="24"/>
        </w:rPr>
        <w:t>.</w:t>
      </w:r>
    </w:p>
    <w:p w14:paraId="22DB2766" w14:textId="6108BF77" w:rsidR="00BA7E2E" w:rsidRPr="00280F1F" w:rsidRDefault="00F037AC">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Do not use acronyms in titles and headings </w:t>
      </w:r>
      <w:r w:rsidR="0041327C" w:rsidRPr="00280F1F">
        <w:rPr>
          <w:rFonts w:asciiTheme="minorHAnsi" w:hAnsiTheme="minorHAnsi" w:cstheme="minorHAnsi"/>
          <w:color w:val="auto"/>
          <w:sz w:val="24"/>
          <w:szCs w:val="24"/>
        </w:rPr>
        <w:t>(</w:t>
      </w:r>
      <w:r w:rsidRPr="00280F1F">
        <w:rPr>
          <w:rFonts w:asciiTheme="minorHAnsi" w:hAnsiTheme="minorHAnsi" w:cstheme="minorHAnsi"/>
          <w:b/>
          <w:bCs/>
          <w:color w:val="auto"/>
          <w:sz w:val="24"/>
          <w:szCs w:val="24"/>
        </w:rPr>
        <w:t>except</w:t>
      </w:r>
      <w:r w:rsidR="00C762E7" w:rsidRPr="00280F1F">
        <w:rPr>
          <w:rFonts w:asciiTheme="minorHAnsi" w:hAnsiTheme="minorHAnsi" w:cstheme="minorHAnsi"/>
          <w:b/>
          <w:bCs/>
          <w:color w:val="auto"/>
          <w:sz w:val="24"/>
          <w:szCs w:val="24"/>
        </w:rPr>
        <w:t>ion</w:t>
      </w:r>
      <w:r w:rsidRPr="00280F1F">
        <w:rPr>
          <w:rFonts w:asciiTheme="minorHAnsi" w:hAnsiTheme="minorHAnsi" w:cstheme="minorHAnsi"/>
          <w:b/>
          <w:bCs/>
          <w:color w:val="auto"/>
          <w:sz w:val="24"/>
          <w:szCs w:val="24"/>
        </w:rPr>
        <w:t xml:space="preserve"> </w:t>
      </w:r>
      <w:r w:rsidR="00C762E7" w:rsidRPr="00280F1F">
        <w:rPr>
          <w:rFonts w:asciiTheme="minorHAnsi" w:hAnsiTheme="minorHAnsi" w:cstheme="minorHAnsi"/>
          <w:b/>
          <w:bCs/>
          <w:color w:val="auto"/>
          <w:sz w:val="24"/>
          <w:szCs w:val="24"/>
        </w:rPr>
        <w:t>“</w:t>
      </w:r>
      <w:r w:rsidRPr="00280F1F">
        <w:rPr>
          <w:rFonts w:asciiTheme="minorHAnsi" w:hAnsiTheme="minorHAnsi" w:cstheme="minorHAnsi"/>
          <w:b/>
          <w:bCs/>
          <w:color w:val="auto"/>
          <w:sz w:val="24"/>
          <w:szCs w:val="24"/>
        </w:rPr>
        <w:t>SOF</w:t>
      </w:r>
      <w:r w:rsidR="00C762E7" w:rsidRPr="00280F1F">
        <w:rPr>
          <w:rFonts w:asciiTheme="minorHAnsi" w:hAnsiTheme="minorHAnsi" w:cstheme="minorHAnsi"/>
          <w:b/>
          <w:bCs/>
          <w:color w:val="auto"/>
          <w:sz w:val="24"/>
          <w:szCs w:val="24"/>
        </w:rPr>
        <w:t>”</w:t>
      </w:r>
      <w:r w:rsidR="0041327C"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w:t>
      </w:r>
    </w:p>
    <w:p w14:paraId="642B08F7" w14:textId="37B37988" w:rsidR="00A61729" w:rsidRPr="00280F1F" w:rsidRDefault="00A61729">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Do not end a sentence with “U.S.”</w:t>
      </w:r>
      <w:r w:rsidR="0041327C" w:rsidRPr="00280F1F">
        <w:rPr>
          <w:rFonts w:asciiTheme="minorHAnsi" w:hAnsiTheme="minorHAnsi" w:cstheme="minorHAnsi"/>
          <w:color w:val="auto"/>
          <w:sz w:val="24"/>
          <w:szCs w:val="24"/>
        </w:rPr>
        <w:t xml:space="preserve"> Reword to avoid. </w:t>
      </w:r>
    </w:p>
    <w:p w14:paraId="42718821" w14:textId="37109338" w:rsidR="0052228D" w:rsidRPr="00280F1F" w:rsidRDefault="0052228D">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United States vs. “U.S.” – </w:t>
      </w:r>
      <w:r w:rsidR="00510C56" w:rsidRPr="00280F1F">
        <w:rPr>
          <w:rFonts w:asciiTheme="minorHAnsi" w:hAnsiTheme="minorHAnsi" w:cstheme="minorHAnsi"/>
          <w:color w:val="auto"/>
          <w:sz w:val="24"/>
          <w:szCs w:val="24"/>
        </w:rPr>
        <w:t>Chicago now allows “U.S.” as a noun</w:t>
      </w:r>
      <w:r w:rsidR="00496A05" w:rsidRPr="00280F1F">
        <w:rPr>
          <w:rFonts w:asciiTheme="minorHAnsi" w:hAnsiTheme="minorHAnsi" w:cstheme="minorHAnsi"/>
          <w:color w:val="auto"/>
          <w:sz w:val="24"/>
          <w:szCs w:val="24"/>
        </w:rPr>
        <w:t xml:space="preserve"> (</w:t>
      </w:r>
      <w:r w:rsidR="000208C6" w:rsidRPr="00280F1F">
        <w:rPr>
          <w:rFonts w:asciiTheme="minorHAnsi" w:hAnsiTheme="minorHAnsi" w:cstheme="minorHAnsi"/>
          <w:color w:val="auto"/>
          <w:sz w:val="24"/>
          <w:szCs w:val="24"/>
        </w:rPr>
        <w:t xml:space="preserve">see </w:t>
      </w:r>
      <w:r w:rsidR="00496A05" w:rsidRPr="00280F1F">
        <w:rPr>
          <w:rFonts w:asciiTheme="minorHAnsi" w:hAnsiTheme="minorHAnsi" w:cstheme="minorHAnsi"/>
          <w:color w:val="auto"/>
          <w:sz w:val="24"/>
          <w:szCs w:val="24"/>
        </w:rPr>
        <w:t>CMOS 10.32).</w:t>
      </w:r>
    </w:p>
    <w:p w14:paraId="414FC9E4" w14:textId="2D169EA1" w:rsidR="000B659F" w:rsidRPr="00280F1F" w:rsidRDefault="000B659F">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USSOCOM (never SOCOM)</w:t>
      </w:r>
      <w:r w:rsidR="00137482" w:rsidRPr="00280F1F">
        <w:rPr>
          <w:rFonts w:asciiTheme="minorHAnsi" w:hAnsiTheme="minorHAnsi" w:cstheme="minorHAnsi"/>
          <w:color w:val="auto"/>
          <w:sz w:val="24"/>
          <w:szCs w:val="24"/>
        </w:rPr>
        <w:t>.</w:t>
      </w:r>
    </w:p>
    <w:p w14:paraId="64D4BD19" w14:textId="57D05BD5" w:rsidR="0076071B" w:rsidRPr="00280F1F" w:rsidRDefault="0076071B">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U.S. SOF (never USSOF)</w:t>
      </w:r>
      <w:r w:rsidR="00137482" w:rsidRPr="00280F1F">
        <w:rPr>
          <w:rFonts w:asciiTheme="minorHAnsi" w:hAnsiTheme="minorHAnsi" w:cstheme="minorHAnsi"/>
          <w:color w:val="auto"/>
          <w:sz w:val="24"/>
          <w:szCs w:val="24"/>
        </w:rPr>
        <w:t>.</w:t>
      </w:r>
    </w:p>
    <w:p w14:paraId="4275E35F" w14:textId="1346B8BF" w:rsidR="00FE771D" w:rsidRPr="00280F1F" w:rsidRDefault="00FE771D">
      <w:pPr>
        <w:pStyle w:val="ListParagraph"/>
        <w:numPr>
          <w:ilvl w:val="0"/>
          <w:numId w:val="8"/>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DoD (not DOD).</w:t>
      </w:r>
    </w:p>
    <w:p w14:paraId="41EF4E2C" w14:textId="77777777" w:rsidR="00717E1E" w:rsidRPr="00280F1F" w:rsidRDefault="00717E1E" w:rsidP="00300862">
      <w:pPr>
        <w:spacing w:after="0" w:line="240" w:lineRule="auto"/>
        <w:rPr>
          <w:rFonts w:cstheme="minorHAnsi"/>
          <w:sz w:val="24"/>
          <w:szCs w:val="24"/>
        </w:rPr>
      </w:pPr>
    </w:p>
    <w:p w14:paraId="38E1FB3E" w14:textId="610CC505" w:rsidR="00F412D7" w:rsidRPr="00280F1F" w:rsidRDefault="00F412D7" w:rsidP="00300862">
      <w:pPr>
        <w:spacing w:after="0" w:line="240" w:lineRule="auto"/>
        <w:rPr>
          <w:rFonts w:cstheme="minorHAnsi"/>
          <w:sz w:val="24"/>
          <w:szCs w:val="24"/>
        </w:rPr>
        <w:sectPr w:rsidR="00F412D7" w:rsidRPr="00280F1F" w:rsidSect="00E44935">
          <w:headerReference w:type="default" r:id="rId12"/>
          <w:footerReference w:type="default" r:id="rId13"/>
          <w:pgSz w:w="12240" w:h="15840"/>
          <w:pgMar w:top="1440" w:right="1440" w:bottom="1440" w:left="1440" w:header="720" w:footer="720" w:gutter="0"/>
          <w:cols w:space="720"/>
          <w:docGrid w:linePitch="360"/>
        </w:sectPr>
      </w:pPr>
    </w:p>
    <w:p w14:paraId="518FD3C6" w14:textId="11D259D6" w:rsidR="005D59B0" w:rsidRPr="00280F1F" w:rsidRDefault="0041327C" w:rsidP="51F1BBF3">
      <w:pPr>
        <w:tabs>
          <w:tab w:val="left" w:pos="360"/>
          <w:tab w:val="left" w:pos="450"/>
          <w:tab w:val="left" w:pos="540"/>
        </w:tabs>
        <w:spacing w:after="0" w:line="240" w:lineRule="auto"/>
        <w:ind w:right="108" w:firstLine="360"/>
        <w:rPr>
          <w:rFonts w:cstheme="minorHAnsi"/>
          <w:sz w:val="24"/>
          <w:szCs w:val="24"/>
        </w:rPr>
        <w:sectPr w:rsidR="005D59B0" w:rsidRPr="00280F1F" w:rsidSect="00E44935">
          <w:footerReference w:type="default" r:id="rId14"/>
          <w:type w:val="continuous"/>
          <w:pgSz w:w="12240" w:h="15840"/>
          <w:pgMar w:top="1440" w:right="1440" w:bottom="1440" w:left="1440" w:header="720" w:footer="720" w:gutter="0"/>
          <w:cols w:space="720"/>
          <w:docGrid w:linePitch="360"/>
        </w:sectPr>
      </w:pPr>
      <w:r w:rsidRPr="00280F1F">
        <w:rPr>
          <w:rFonts w:cstheme="minorHAnsi"/>
          <w:sz w:val="24"/>
          <w:szCs w:val="24"/>
        </w:rPr>
        <w:t xml:space="preserve">Commonly known acronyms that </w:t>
      </w:r>
      <w:r w:rsidRPr="00280F1F">
        <w:rPr>
          <w:rFonts w:cstheme="minorHAnsi"/>
          <w:b/>
          <w:bCs/>
          <w:sz w:val="24"/>
          <w:szCs w:val="24"/>
        </w:rPr>
        <w:t xml:space="preserve">do </w:t>
      </w:r>
      <w:r w:rsidRPr="00280F1F">
        <w:rPr>
          <w:rFonts w:cstheme="minorHAnsi"/>
          <w:b/>
          <w:bCs/>
          <w:i/>
          <w:iCs/>
          <w:sz w:val="24"/>
          <w:szCs w:val="24"/>
        </w:rPr>
        <w:t>not</w:t>
      </w:r>
      <w:r w:rsidRPr="00280F1F">
        <w:rPr>
          <w:rFonts w:cstheme="minorHAnsi"/>
          <w:i/>
          <w:iCs/>
          <w:sz w:val="24"/>
          <w:szCs w:val="24"/>
        </w:rPr>
        <w:t xml:space="preserve"> </w:t>
      </w:r>
      <w:r w:rsidRPr="00280F1F">
        <w:rPr>
          <w:rFonts w:cstheme="minorHAnsi"/>
          <w:sz w:val="24"/>
          <w:szCs w:val="24"/>
        </w:rPr>
        <w:t xml:space="preserve">require an expansion on first reference:  </w:t>
      </w:r>
    </w:p>
    <w:p w14:paraId="0B7DD8C3" w14:textId="22B1F014" w:rsidR="001A4DCC" w:rsidRPr="00280F1F" w:rsidRDefault="001A4DCC">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FBI</w:t>
      </w:r>
    </w:p>
    <w:p w14:paraId="1F540476" w14:textId="218851BC" w:rsidR="001A4DCC" w:rsidRPr="00280F1F" w:rsidRDefault="001A4DCC">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CIA</w:t>
      </w:r>
    </w:p>
    <w:p w14:paraId="05B46CB2" w14:textId="6AAE3057" w:rsidR="001A4DCC" w:rsidRPr="00280F1F" w:rsidRDefault="001A4DCC">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NATO</w:t>
      </w:r>
    </w:p>
    <w:p w14:paraId="37817995" w14:textId="32B9C8B4" w:rsidR="001A4DCC" w:rsidRPr="00280F1F" w:rsidRDefault="001A4DCC">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U.S.</w:t>
      </w:r>
    </w:p>
    <w:p w14:paraId="46C199B3" w14:textId="205A56AF" w:rsidR="001A4DCC" w:rsidRPr="00280F1F" w:rsidRDefault="001A4DCC">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 xml:space="preserve">SEAL </w:t>
      </w:r>
    </w:p>
    <w:p w14:paraId="6C7460FD"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ATM</w:t>
      </w:r>
    </w:p>
    <w:p w14:paraId="2B82480F"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DNA</w:t>
      </w:r>
    </w:p>
    <w:p w14:paraId="7F8E4C4F"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GPS</w:t>
      </w:r>
    </w:p>
    <w:p w14:paraId="0DBD5F49"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 xml:space="preserve">HMO </w:t>
      </w:r>
    </w:p>
    <w:p w14:paraId="14B22A91"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HTML</w:t>
      </w:r>
    </w:p>
    <w:p w14:paraId="2BADD9B0" w14:textId="77777777"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pPr>
      <w:r w:rsidRPr="00280F1F">
        <w:rPr>
          <w:rFonts w:asciiTheme="minorHAnsi" w:hAnsiTheme="minorHAnsi" w:cstheme="minorHAnsi"/>
          <w:sz w:val="24"/>
          <w:szCs w:val="24"/>
        </w:rPr>
        <w:t>JPEG</w:t>
      </w:r>
    </w:p>
    <w:p w14:paraId="15BC2CFF" w14:textId="071D82FE" w:rsidR="005D59B0" w:rsidRPr="00280F1F" w:rsidRDefault="005D59B0">
      <w:pPr>
        <w:pStyle w:val="ListParagraph"/>
        <w:numPr>
          <w:ilvl w:val="0"/>
          <w:numId w:val="1"/>
        </w:numPr>
        <w:tabs>
          <w:tab w:val="left" w:pos="1080"/>
        </w:tabs>
        <w:spacing w:after="0" w:line="240" w:lineRule="auto"/>
        <w:ind w:left="1080" w:right="108"/>
        <w:rPr>
          <w:rFonts w:asciiTheme="minorHAnsi" w:hAnsiTheme="minorHAnsi" w:cstheme="minorHAnsi"/>
          <w:sz w:val="24"/>
          <w:szCs w:val="24"/>
        </w:rPr>
        <w:sectPr w:rsidR="005D59B0" w:rsidRPr="00280F1F" w:rsidSect="00E44935">
          <w:footerReference w:type="default" r:id="rId15"/>
          <w:type w:val="continuous"/>
          <w:pgSz w:w="12240" w:h="15840"/>
          <w:pgMar w:top="1440" w:right="1440" w:bottom="1440" w:left="1440" w:header="720" w:footer="720" w:gutter="0"/>
          <w:cols w:num="3" w:space="720"/>
          <w:docGrid w:linePitch="360"/>
        </w:sectPr>
      </w:pPr>
      <w:r w:rsidRPr="00280F1F">
        <w:rPr>
          <w:rFonts w:asciiTheme="minorHAnsi" w:hAnsiTheme="minorHAnsi" w:cstheme="minorHAnsi"/>
          <w:sz w:val="24"/>
          <w:szCs w:val="24"/>
        </w:rPr>
        <w:t>NAS</w:t>
      </w:r>
      <w:r w:rsidR="00F412D7" w:rsidRPr="00280F1F">
        <w:rPr>
          <w:rFonts w:asciiTheme="minorHAnsi" w:hAnsiTheme="minorHAnsi" w:cstheme="minorHAnsi"/>
          <w:sz w:val="24"/>
          <w:szCs w:val="24"/>
        </w:rPr>
        <w:t>A</w:t>
      </w:r>
    </w:p>
    <w:p w14:paraId="181B5F75" w14:textId="77777777" w:rsidR="00EF48D5" w:rsidRPr="00280F1F" w:rsidRDefault="00EF48D5" w:rsidP="00F412D7">
      <w:pPr>
        <w:tabs>
          <w:tab w:val="left" w:pos="1080"/>
        </w:tabs>
        <w:spacing w:after="0" w:line="240" w:lineRule="auto"/>
        <w:ind w:right="108"/>
        <w:rPr>
          <w:rFonts w:cstheme="minorHAnsi"/>
          <w:sz w:val="24"/>
          <w:szCs w:val="24"/>
        </w:rPr>
      </w:pPr>
    </w:p>
    <w:p w14:paraId="1BB9B4B2" w14:textId="77777777" w:rsidR="00645AFB" w:rsidRPr="00280F1F" w:rsidRDefault="00CD4262">
      <w:pPr>
        <w:pStyle w:val="ListParagraph"/>
        <w:numPr>
          <w:ilvl w:val="0"/>
          <w:numId w:val="14"/>
        </w:numPr>
        <w:tabs>
          <w:tab w:val="left" w:pos="360"/>
        </w:tabs>
        <w:spacing w:after="0" w:line="240" w:lineRule="auto"/>
        <w:ind w:right="108" w:firstLine="0"/>
        <w:rPr>
          <w:rFonts w:asciiTheme="minorHAnsi" w:hAnsiTheme="minorHAnsi" w:cstheme="minorHAnsi"/>
          <w:b/>
          <w:bCs/>
          <w:color w:val="auto"/>
          <w:sz w:val="24"/>
          <w:szCs w:val="24"/>
        </w:rPr>
      </w:pPr>
      <w:r w:rsidRPr="00280F1F">
        <w:rPr>
          <w:rFonts w:asciiTheme="minorHAnsi" w:hAnsiTheme="minorHAnsi" w:cstheme="minorHAnsi"/>
          <w:b/>
          <w:bCs/>
          <w:color w:val="auto"/>
          <w:sz w:val="24"/>
          <w:szCs w:val="24"/>
        </w:rPr>
        <w:t xml:space="preserve">Capitalization </w:t>
      </w:r>
    </w:p>
    <w:p w14:paraId="391EA859" w14:textId="4E971DB9" w:rsidR="00CD4262" w:rsidRPr="00280F1F" w:rsidRDefault="00CD4262">
      <w:pPr>
        <w:pStyle w:val="ListParagraph"/>
        <w:numPr>
          <w:ilvl w:val="0"/>
          <w:numId w:val="9"/>
        </w:numPr>
        <w:tabs>
          <w:tab w:val="left" w:pos="360"/>
        </w:tabs>
        <w:spacing w:after="0" w:line="240" w:lineRule="auto"/>
        <w:ind w:right="108"/>
        <w:rPr>
          <w:rFonts w:asciiTheme="minorHAnsi" w:hAnsiTheme="minorHAnsi" w:cstheme="minorHAnsi"/>
          <w:sz w:val="24"/>
          <w:szCs w:val="24"/>
        </w:rPr>
      </w:pPr>
      <w:r w:rsidRPr="00280F1F">
        <w:rPr>
          <w:rFonts w:asciiTheme="minorHAnsi" w:hAnsiTheme="minorHAnsi" w:cstheme="minorHAnsi"/>
          <w:sz w:val="24"/>
          <w:szCs w:val="24"/>
        </w:rPr>
        <w:t>Capitalized</w:t>
      </w:r>
    </w:p>
    <w:p w14:paraId="682D2729" w14:textId="552892D2" w:rsidR="00CD4262" w:rsidRPr="00280F1F" w:rsidRDefault="00CD4262" w:rsidP="738DF92F">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Services: Capitalized when referring to a specific military branch (</w:t>
      </w:r>
      <w:r w:rsidR="00C762E7" w:rsidRPr="00280F1F">
        <w:rPr>
          <w:rFonts w:asciiTheme="minorHAnsi" w:hAnsiTheme="minorHAnsi" w:cstheme="minorHAnsi"/>
          <w:color w:val="auto"/>
          <w:sz w:val="24"/>
          <w:szCs w:val="24"/>
        </w:rPr>
        <w:t>e.g.,</w:t>
      </w:r>
      <w:r w:rsidRPr="00280F1F">
        <w:rPr>
          <w:rFonts w:asciiTheme="minorHAnsi" w:hAnsiTheme="minorHAnsi" w:cstheme="minorHAnsi"/>
          <w:color w:val="auto"/>
          <w:sz w:val="24"/>
          <w:szCs w:val="24"/>
        </w:rPr>
        <w:t xml:space="preserve"> Army, Navy, Air Force, Marine Corps</w:t>
      </w:r>
      <w:r w:rsidR="00C762E7" w:rsidRPr="00280F1F">
        <w:rPr>
          <w:rFonts w:asciiTheme="minorHAnsi" w:hAnsiTheme="minorHAnsi" w:cstheme="minorHAnsi"/>
          <w:color w:val="auto"/>
          <w:sz w:val="24"/>
          <w:szCs w:val="24"/>
        </w:rPr>
        <w:t>, Space Force</w:t>
      </w:r>
      <w:r w:rsidRPr="00280F1F">
        <w:rPr>
          <w:rFonts w:asciiTheme="minorHAnsi" w:hAnsiTheme="minorHAnsi" w:cstheme="minorHAnsi"/>
          <w:color w:val="auto"/>
          <w:sz w:val="24"/>
          <w:szCs w:val="24"/>
        </w:rPr>
        <w:t>)</w:t>
      </w:r>
      <w:r w:rsidR="00137482" w:rsidRPr="00280F1F">
        <w:rPr>
          <w:rFonts w:asciiTheme="minorHAnsi" w:hAnsiTheme="minorHAnsi" w:cstheme="minorHAnsi"/>
          <w:color w:val="auto"/>
          <w:sz w:val="24"/>
          <w:szCs w:val="24"/>
        </w:rPr>
        <w:t>.</w:t>
      </w:r>
      <w:r w:rsidR="65CC0D35" w:rsidRPr="00280F1F">
        <w:rPr>
          <w:rFonts w:asciiTheme="minorHAnsi" w:hAnsiTheme="minorHAnsi" w:cstheme="minorHAnsi"/>
          <w:color w:val="auto"/>
          <w:sz w:val="24"/>
          <w:szCs w:val="24"/>
        </w:rPr>
        <w:t xml:space="preserve"> Note: The term “Service” is capitalized when referring to a U.S. Service (e.g., Service member, Service</w:t>
      </w:r>
      <w:r w:rsidR="753A2391" w:rsidRPr="00280F1F">
        <w:rPr>
          <w:rFonts w:asciiTheme="minorHAnsi" w:hAnsiTheme="minorHAnsi" w:cstheme="minorHAnsi"/>
          <w:color w:val="auto"/>
          <w:sz w:val="24"/>
          <w:szCs w:val="24"/>
        </w:rPr>
        <w:t>; the U.S. Military Services)</w:t>
      </w:r>
    </w:p>
    <w:p w14:paraId="27443F04" w14:textId="7AFDAC0A" w:rsidR="00CD4262" w:rsidRPr="00280F1F" w:rsidRDefault="00CD4262">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Special Forces: Always capitalized for U.S. forces (not special forces); lowercase for foreign</w:t>
      </w:r>
      <w:r w:rsidR="00C762E7" w:rsidRPr="00280F1F">
        <w:rPr>
          <w:rFonts w:asciiTheme="minorHAnsi" w:hAnsiTheme="minorHAnsi" w:cstheme="minorHAnsi"/>
          <w:color w:val="auto"/>
          <w:sz w:val="24"/>
          <w:szCs w:val="24"/>
        </w:rPr>
        <w:t xml:space="preserve"> special</w:t>
      </w:r>
      <w:r w:rsidRPr="00280F1F">
        <w:rPr>
          <w:rFonts w:asciiTheme="minorHAnsi" w:hAnsiTheme="minorHAnsi" w:cstheme="minorHAnsi"/>
          <w:color w:val="auto"/>
          <w:sz w:val="24"/>
          <w:szCs w:val="24"/>
        </w:rPr>
        <w:t xml:space="preserve"> forces</w:t>
      </w:r>
      <w:r w:rsidR="00137482" w:rsidRPr="00280F1F">
        <w:rPr>
          <w:rFonts w:asciiTheme="minorHAnsi" w:hAnsiTheme="minorHAnsi" w:cstheme="minorHAnsi"/>
          <w:color w:val="auto"/>
          <w:sz w:val="24"/>
          <w:szCs w:val="24"/>
        </w:rPr>
        <w:t>.</w:t>
      </w:r>
    </w:p>
    <w:p w14:paraId="00323E3F" w14:textId="77777777" w:rsidR="00CD4262" w:rsidRPr="00280F1F" w:rsidRDefault="00CD4262">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Special Operations Forces: Always capitalized for U.S. forces. </w:t>
      </w:r>
    </w:p>
    <w:p w14:paraId="228A966F" w14:textId="2F4CD6B9" w:rsidR="00CD4262" w:rsidRPr="00280F1F" w:rsidRDefault="00CD4262" w:rsidP="51F1BBF3">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Soldiers, Sailors, Airmen, Marines</w:t>
      </w:r>
      <w:r w:rsidR="006716ED" w:rsidRPr="00280F1F">
        <w:rPr>
          <w:rFonts w:asciiTheme="minorHAnsi" w:hAnsiTheme="minorHAnsi" w:cstheme="minorHAnsi"/>
          <w:color w:val="auto"/>
          <w:sz w:val="24"/>
          <w:szCs w:val="24"/>
        </w:rPr>
        <w:t>, and Guardians.</w:t>
      </w:r>
      <w:r w:rsidRPr="00280F1F">
        <w:rPr>
          <w:rFonts w:asciiTheme="minorHAnsi" w:hAnsiTheme="minorHAnsi" w:cstheme="minorHAnsi"/>
          <w:color w:val="auto"/>
          <w:sz w:val="24"/>
          <w:szCs w:val="24"/>
        </w:rPr>
        <w:t xml:space="preserve"> </w:t>
      </w:r>
    </w:p>
    <w:p w14:paraId="35DBC356" w14:textId="0A3B1422" w:rsidR="21CE0297" w:rsidRPr="00280F1F" w:rsidRDefault="21CE0297" w:rsidP="51F1BBF3">
      <w:pPr>
        <w:pStyle w:val="ListParagraph"/>
        <w:numPr>
          <w:ilvl w:val="1"/>
          <w:numId w:val="9"/>
        </w:numPr>
        <w:spacing w:after="0" w:line="240" w:lineRule="auto"/>
        <w:ind w:right="108"/>
        <w:rPr>
          <w:rFonts w:asciiTheme="minorHAnsi" w:hAnsiTheme="minorHAnsi" w:cstheme="minorHAnsi"/>
          <w:color w:val="000000" w:themeColor="text1"/>
          <w:sz w:val="24"/>
          <w:szCs w:val="24"/>
        </w:rPr>
      </w:pPr>
      <w:r w:rsidRPr="00280F1F">
        <w:rPr>
          <w:rFonts w:asciiTheme="minorHAnsi" w:hAnsiTheme="minorHAnsi" w:cstheme="minorHAnsi"/>
          <w:color w:val="auto"/>
          <w:sz w:val="24"/>
          <w:szCs w:val="24"/>
        </w:rPr>
        <w:t>Joint Force (capped)</w:t>
      </w:r>
    </w:p>
    <w:p w14:paraId="1D6F6894" w14:textId="2253C8E7" w:rsidR="007578D7" w:rsidRPr="00280F1F" w:rsidRDefault="007578D7" w:rsidP="51F1BBF3">
      <w:pPr>
        <w:pStyle w:val="ListParagraph"/>
        <w:numPr>
          <w:ilvl w:val="1"/>
          <w:numId w:val="9"/>
        </w:numPr>
        <w:spacing w:after="0" w:line="240" w:lineRule="auto"/>
        <w:ind w:right="108"/>
        <w:rPr>
          <w:rFonts w:asciiTheme="minorHAnsi" w:hAnsiTheme="minorHAnsi" w:cstheme="minorHAnsi"/>
          <w:color w:val="000000" w:themeColor="text1"/>
          <w:sz w:val="24"/>
          <w:szCs w:val="24"/>
        </w:rPr>
      </w:pPr>
      <w:r w:rsidRPr="00280F1F">
        <w:rPr>
          <w:rFonts w:asciiTheme="minorHAnsi" w:hAnsiTheme="minorHAnsi" w:cstheme="minorHAnsi"/>
          <w:color w:val="auto"/>
          <w:sz w:val="24"/>
          <w:szCs w:val="24"/>
        </w:rPr>
        <w:t>Names of specific ships and other vessels are capitalized and italiciz</w:t>
      </w:r>
      <w:r w:rsidR="00CA2413" w:rsidRPr="00280F1F">
        <w:rPr>
          <w:rFonts w:asciiTheme="minorHAnsi" w:hAnsiTheme="minorHAnsi" w:cstheme="minorHAnsi"/>
          <w:color w:val="auto"/>
          <w:sz w:val="24"/>
          <w:szCs w:val="24"/>
        </w:rPr>
        <w:t xml:space="preserve">ed (e.g., </w:t>
      </w:r>
      <w:r w:rsidR="00256B5D" w:rsidRPr="00280F1F">
        <w:rPr>
          <w:rFonts w:asciiTheme="minorHAnsi" w:hAnsiTheme="minorHAnsi" w:cstheme="minorHAnsi"/>
          <w:color w:val="auto"/>
          <w:sz w:val="24"/>
          <w:szCs w:val="24"/>
        </w:rPr>
        <w:t xml:space="preserve">USS </w:t>
      </w:r>
      <w:r w:rsidR="00256B5D" w:rsidRPr="00280F1F">
        <w:rPr>
          <w:rFonts w:asciiTheme="minorHAnsi" w:hAnsiTheme="minorHAnsi" w:cstheme="minorHAnsi"/>
          <w:i/>
          <w:iCs/>
          <w:color w:val="auto"/>
          <w:sz w:val="24"/>
          <w:szCs w:val="24"/>
        </w:rPr>
        <w:t>Cole</w:t>
      </w:r>
      <w:r w:rsidR="008B7EDC" w:rsidRPr="00280F1F">
        <w:rPr>
          <w:rFonts w:asciiTheme="minorHAnsi" w:hAnsiTheme="minorHAnsi" w:cstheme="minorHAnsi"/>
          <w:color w:val="auto"/>
          <w:sz w:val="24"/>
          <w:szCs w:val="24"/>
        </w:rPr>
        <w:t xml:space="preserve">, space shuttle </w:t>
      </w:r>
      <w:r w:rsidR="008B7EDC" w:rsidRPr="00280F1F">
        <w:rPr>
          <w:rFonts w:asciiTheme="minorHAnsi" w:hAnsiTheme="minorHAnsi" w:cstheme="minorHAnsi"/>
          <w:i/>
          <w:iCs/>
          <w:color w:val="auto"/>
          <w:sz w:val="24"/>
          <w:szCs w:val="24"/>
        </w:rPr>
        <w:t>Discovery).</w:t>
      </w:r>
      <w:r w:rsidR="008B7EDC" w:rsidRPr="00280F1F">
        <w:rPr>
          <w:rFonts w:asciiTheme="minorHAnsi" w:hAnsiTheme="minorHAnsi" w:cstheme="minorHAnsi"/>
          <w:color w:val="auto"/>
          <w:sz w:val="24"/>
          <w:szCs w:val="24"/>
        </w:rPr>
        <w:t xml:space="preserve"> </w:t>
      </w:r>
      <w:r w:rsidR="00BE3381" w:rsidRPr="00280F1F">
        <w:rPr>
          <w:rFonts w:asciiTheme="minorHAnsi" w:hAnsiTheme="minorHAnsi" w:cstheme="minorHAnsi"/>
          <w:color w:val="auto"/>
          <w:sz w:val="24"/>
          <w:szCs w:val="24"/>
        </w:rPr>
        <w:t>Note: “USS,” “HMS,” etc. are not italicized</w:t>
      </w:r>
      <w:r w:rsidR="00E837A5" w:rsidRPr="00280F1F">
        <w:rPr>
          <w:rFonts w:asciiTheme="minorHAnsi" w:hAnsiTheme="minorHAnsi" w:cstheme="minorHAnsi"/>
          <w:color w:val="auto"/>
          <w:sz w:val="24"/>
          <w:szCs w:val="24"/>
        </w:rPr>
        <w:t xml:space="preserve">, and the word “ship” is not italicized. </w:t>
      </w:r>
      <w:r w:rsidR="008905D9" w:rsidRPr="00280F1F">
        <w:rPr>
          <w:rFonts w:asciiTheme="minorHAnsi" w:hAnsiTheme="minorHAnsi" w:cstheme="minorHAnsi"/>
          <w:color w:val="auto"/>
          <w:sz w:val="24"/>
          <w:szCs w:val="24"/>
        </w:rPr>
        <w:t xml:space="preserve">If a ship is numbered, </w:t>
      </w:r>
      <w:r w:rsidR="00331C44" w:rsidRPr="00280F1F">
        <w:rPr>
          <w:rFonts w:asciiTheme="minorHAnsi" w:hAnsiTheme="minorHAnsi" w:cstheme="minorHAnsi"/>
          <w:color w:val="auto"/>
          <w:sz w:val="24"/>
          <w:szCs w:val="24"/>
        </w:rPr>
        <w:t>include</w:t>
      </w:r>
      <w:r w:rsidR="008905D9" w:rsidRPr="00280F1F">
        <w:rPr>
          <w:rFonts w:asciiTheme="minorHAnsi" w:hAnsiTheme="minorHAnsi" w:cstheme="minorHAnsi"/>
          <w:color w:val="auto"/>
          <w:sz w:val="24"/>
          <w:szCs w:val="24"/>
        </w:rPr>
        <w:t xml:space="preserve"> on first mention in parenthesis (e.g., </w:t>
      </w:r>
      <w:r w:rsidR="00F708E1" w:rsidRPr="00280F1F">
        <w:rPr>
          <w:rFonts w:asciiTheme="minorHAnsi" w:hAnsiTheme="minorHAnsi" w:cstheme="minorHAnsi"/>
          <w:color w:val="auto"/>
          <w:sz w:val="24"/>
          <w:szCs w:val="24"/>
        </w:rPr>
        <w:t>“</w:t>
      </w:r>
      <w:r w:rsidR="008905D9" w:rsidRPr="00280F1F">
        <w:rPr>
          <w:rFonts w:asciiTheme="minorHAnsi" w:hAnsiTheme="minorHAnsi" w:cstheme="minorHAnsi"/>
          <w:color w:val="auto"/>
          <w:sz w:val="24"/>
          <w:szCs w:val="24"/>
        </w:rPr>
        <w:t xml:space="preserve">USS </w:t>
      </w:r>
      <w:r w:rsidR="008905D9" w:rsidRPr="00280F1F">
        <w:rPr>
          <w:rFonts w:asciiTheme="minorHAnsi" w:hAnsiTheme="minorHAnsi" w:cstheme="minorHAnsi"/>
          <w:i/>
          <w:iCs/>
          <w:color w:val="auto"/>
          <w:sz w:val="24"/>
          <w:szCs w:val="24"/>
        </w:rPr>
        <w:t>Enterprise</w:t>
      </w:r>
      <w:r w:rsidR="008905D9" w:rsidRPr="00280F1F">
        <w:rPr>
          <w:rFonts w:asciiTheme="minorHAnsi" w:hAnsiTheme="minorHAnsi" w:cstheme="minorHAnsi"/>
          <w:color w:val="auto"/>
          <w:sz w:val="24"/>
          <w:szCs w:val="24"/>
        </w:rPr>
        <w:t xml:space="preserve"> (CVN-65)</w:t>
      </w:r>
      <w:r w:rsidR="00F708E1" w:rsidRPr="00280F1F">
        <w:rPr>
          <w:rFonts w:asciiTheme="minorHAnsi" w:hAnsiTheme="minorHAnsi" w:cstheme="minorHAnsi"/>
          <w:color w:val="auto"/>
          <w:sz w:val="24"/>
          <w:szCs w:val="24"/>
        </w:rPr>
        <w:t xml:space="preserve">”). </w:t>
      </w:r>
      <w:r w:rsidR="00E837A5" w:rsidRPr="00280F1F">
        <w:rPr>
          <w:rFonts w:asciiTheme="minorHAnsi" w:hAnsiTheme="minorHAnsi" w:cstheme="minorHAnsi"/>
          <w:color w:val="auto"/>
          <w:sz w:val="24"/>
          <w:szCs w:val="24"/>
        </w:rPr>
        <w:t xml:space="preserve">See </w:t>
      </w:r>
      <w:r w:rsidR="00E837A5" w:rsidRPr="00280F1F">
        <w:rPr>
          <w:rFonts w:asciiTheme="minorHAnsi" w:hAnsiTheme="minorHAnsi" w:cstheme="minorHAnsi"/>
          <w:sz w:val="24"/>
          <w:szCs w:val="24"/>
        </w:rPr>
        <w:t>CMOS 8.116</w:t>
      </w:r>
      <w:r w:rsidR="00E837A5" w:rsidRPr="00280F1F">
        <w:rPr>
          <w:rFonts w:asciiTheme="minorHAnsi" w:hAnsiTheme="minorHAnsi" w:cstheme="minorHAnsi"/>
          <w:color w:val="auto"/>
          <w:sz w:val="24"/>
          <w:szCs w:val="24"/>
        </w:rPr>
        <w:t>.</w:t>
      </w:r>
    </w:p>
    <w:p w14:paraId="39B9E5DC" w14:textId="392023F4" w:rsidR="00CD4262" w:rsidRPr="00280F1F" w:rsidRDefault="00CD4262">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Military exercises and operation</w:t>
      </w:r>
      <w:r w:rsidR="00B50665" w:rsidRPr="00280F1F">
        <w:rPr>
          <w:rFonts w:asciiTheme="minorHAnsi" w:hAnsiTheme="minorHAnsi" w:cstheme="minorHAnsi"/>
          <w:color w:val="auto"/>
          <w:sz w:val="24"/>
          <w:szCs w:val="24"/>
        </w:rPr>
        <w:t xml:space="preserve"> names</w:t>
      </w:r>
      <w:r w:rsidR="00C762E7" w:rsidRPr="00280F1F">
        <w:rPr>
          <w:rFonts w:asciiTheme="minorHAnsi" w:hAnsiTheme="minorHAnsi" w:cstheme="minorHAnsi"/>
          <w:color w:val="auto"/>
          <w:sz w:val="24"/>
          <w:szCs w:val="24"/>
        </w:rPr>
        <w:t xml:space="preserve">: Capitalize “Operation” and put exercise name in all caps </w:t>
      </w:r>
      <w:r w:rsidRPr="00280F1F">
        <w:rPr>
          <w:rFonts w:asciiTheme="minorHAnsi" w:hAnsiTheme="minorHAnsi" w:cstheme="minorHAnsi"/>
          <w:color w:val="auto"/>
          <w:sz w:val="24"/>
          <w:szCs w:val="24"/>
        </w:rPr>
        <w:t>(</w:t>
      </w:r>
      <w:r w:rsidR="00B50665" w:rsidRPr="00280F1F">
        <w:rPr>
          <w:rFonts w:asciiTheme="minorHAnsi" w:hAnsiTheme="minorHAnsi" w:cstheme="minorHAnsi"/>
          <w:color w:val="auto"/>
          <w:sz w:val="24"/>
          <w:szCs w:val="24"/>
        </w:rPr>
        <w:t>e.g.,</w:t>
      </w:r>
      <w:r w:rsidRPr="00280F1F">
        <w:rPr>
          <w:rFonts w:asciiTheme="minorHAnsi" w:hAnsiTheme="minorHAnsi" w:cstheme="minorHAnsi"/>
          <w:color w:val="auto"/>
          <w:sz w:val="24"/>
          <w:szCs w:val="24"/>
        </w:rPr>
        <w:t xml:space="preserve"> Operation ENDURING FREEDOM</w:t>
      </w:r>
      <w:r w:rsidR="00C762E7" w:rsidRPr="00280F1F">
        <w:rPr>
          <w:rFonts w:asciiTheme="minorHAnsi" w:hAnsiTheme="minorHAnsi" w:cstheme="minorHAnsi"/>
          <w:color w:val="auto"/>
          <w:sz w:val="24"/>
          <w:szCs w:val="24"/>
        </w:rPr>
        <w:t xml:space="preserve">). </w:t>
      </w:r>
    </w:p>
    <w:p w14:paraId="132B6BE0" w14:textId="5343DD58" w:rsidR="009872C7" w:rsidRPr="00280F1F" w:rsidRDefault="009872C7">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act/doctrine/treaty.: </w:t>
      </w:r>
      <w:r w:rsidRPr="00280F1F">
        <w:rPr>
          <w:rFonts w:asciiTheme="minorHAnsi" w:hAnsiTheme="minorHAnsi" w:cstheme="minorHAnsi"/>
          <w:sz w:val="24"/>
          <w:szCs w:val="24"/>
        </w:rPr>
        <w:t>Capitalize the specific name when used in full; use lower case when used generically: the Mann Act, the act; the Treaty of Versailles, the treaty</w:t>
      </w:r>
      <w:r w:rsidR="00137482" w:rsidRPr="00280F1F">
        <w:rPr>
          <w:rFonts w:asciiTheme="minorHAnsi" w:hAnsiTheme="minorHAnsi" w:cstheme="minorHAnsi"/>
          <w:sz w:val="24"/>
          <w:szCs w:val="24"/>
        </w:rPr>
        <w:t>.</w:t>
      </w:r>
    </w:p>
    <w:p w14:paraId="482F707F" w14:textId="6D8F4F5C" w:rsidR="009872C7" w:rsidRPr="00280F1F" w:rsidRDefault="00137482">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D</w:t>
      </w:r>
      <w:r w:rsidR="00E22C94" w:rsidRPr="00280F1F">
        <w:rPr>
          <w:rFonts w:asciiTheme="minorHAnsi" w:hAnsiTheme="minorHAnsi" w:cstheme="minorHAnsi"/>
          <w:color w:val="auto"/>
          <w:sz w:val="24"/>
          <w:szCs w:val="24"/>
        </w:rPr>
        <w:t xml:space="preserve">epartments of government: </w:t>
      </w:r>
      <w:r w:rsidR="00E22C94" w:rsidRPr="00280F1F">
        <w:rPr>
          <w:rFonts w:asciiTheme="minorHAnsi" w:hAnsiTheme="minorHAnsi" w:cstheme="minorHAnsi"/>
          <w:sz w:val="24"/>
          <w:szCs w:val="24"/>
        </w:rPr>
        <w:t>Capitalize the department name. Capitalize “department” when included as part of the name; lower case when it is use</w:t>
      </w:r>
      <w:r w:rsidR="00C762E7" w:rsidRPr="00280F1F">
        <w:rPr>
          <w:rFonts w:asciiTheme="minorHAnsi" w:hAnsiTheme="minorHAnsi" w:cstheme="minorHAnsi"/>
          <w:sz w:val="24"/>
          <w:szCs w:val="24"/>
        </w:rPr>
        <w:t>d</w:t>
      </w:r>
      <w:r w:rsidR="00E22C94" w:rsidRPr="00280F1F">
        <w:rPr>
          <w:rFonts w:asciiTheme="minorHAnsi" w:hAnsiTheme="minorHAnsi" w:cstheme="minorHAnsi"/>
          <w:sz w:val="24"/>
          <w:szCs w:val="24"/>
        </w:rPr>
        <w:t xml:space="preserve"> generically (Department of the Treasury; Treasury department)</w:t>
      </w:r>
    </w:p>
    <w:p w14:paraId="5C9F9B76" w14:textId="77777777" w:rsidR="00E47094" w:rsidRPr="00280F1F" w:rsidRDefault="00E47094">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Left and Right (political): </w:t>
      </w:r>
      <w:r w:rsidRPr="00280F1F">
        <w:rPr>
          <w:rFonts w:asciiTheme="minorHAnsi" w:hAnsiTheme="minorHAnsi" w:cstheme="minorHAnsi"/>
          <w:sz w:val="24"/>
          <w:szCs w:val="24"/>
        </w:rPr>
        <w:t>Capitalize “the Left” and “the Right,” but:</w:t>
      </w:r>
    </w:p>
    <w:p w14:paraId="0791B741" w14:textId="77777777" w:rsidR="00E47094" w:rsidRPr="00280F1F" w:rsidRDefault="00E47094">
      <w:pPr>
        <w:pStyle w:val="ListParagraph"/>
        <w:numPr>
          <w:ilvl w:val="2"/>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sz w:val="24"/>
          <w:szCs w:val="24"/>
        </w:rPr>
        <w:t>members of the left wing, right wing; left-winger(s), right-winger(s); on the left, on the right</w:t>
      </w:r>
    </w:p>
    <w:p w14:paraId="2A395723" w14:textId="2B4C6594" w:rsidR="00E47094" w:rsidRPr="00280F1F" w:rsidRDefault="00E47094">
      <w:pPr>
        <w:pStyle w:val="ListParagraph"/>
        <w:numPr>
          <w:ilvl w:val="2"/>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sz w:val="24"/>
          <w:szCs w:val="24"/>
        </w:rPr>
        <w:t>the Far Left, the Far Right</w:t>
      </w:r>
    </w:p>
    <w:p w14:paraId="17FDB689" w14:textId="1356E9B5" w:rsidR="009C67BD" w:rsidRPr="00280F1F" w:rsidRDefault="009C67BD">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Leadership Forum</w:t>
      </w:r>
    </w:p>
    <w:p w14:paraId="250CA3F3" w14:textId="0A522A12" w:rsidR="009C67BD" w:rsidRPr="00280F1F" w:rsidRDefault="009C67BD" w:rsidP="738DF92F">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Media Roundtable</w:t>
      </w:r>
    </w:p>
    <w:p w14:paraId="38B34E3C" w14:textId="22646084" w:rsidR="1605F1C6" w:rsidRPr="00280F1F" w:rsidRDefault="1605F1C6" w:rsidP="738DF92F">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Nation – lowercase nation and national unless National Guard</w:t>
      </w:r>
    </w:p>
    <w:p w14:paraId="007E5885" w14:textId="719FD823" w:rsidR="00EC24EE" w:rsidRPr="00280F1F" w:rsidRDefault="00EC24EE">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Moore’s law</w:t>
      </w:r>
    </w:p>
    <w:p w14:paraId="7533FA2B" w14:textId="4EC8E51A" w:rsidR="00F412D7" w:rsidRPr="00280F1F" w:rsidRDefault="00137482">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P</w:t>
      </w:r>
      <w:r w:rsidR="00EC24EE" w:rsidRPr="00280F1F">
        <w:rPr>
          <w:rFonts w:asciiTheme="minorHAnsi" w:hAnsiTheme="minorHAnsi" w:cstheme="minorHAnsi"/>
          <w:color w:val="auto"/>
          <w:sz w:val="24"/>
          <w:szCs w:val="24"/>
        </w:rPr>
        <w:t xml:space="preserve">rojects and programs: </w:t>
      </w:r>
      <w:r w:rsidR="00EC24EE" w:rsidRPr="00280F1F">
        <w:rPr>
          <w:rFonts w:asciiTheme="minorHAnsi" w:hAnsiTheme="minorHAnsi" w:cstheme="minorHAnsi"/>
          <w:sz w:val="24"/>
          <w:szCs w:val="24"/>
        </w:rPr>
        <w:t>Project and program titles are capitalized and not italicized. Only capitalize “project” or “program” if part of the official name (Stuart Family Congressional Fellowship Program, Governance in a Time of Technological Change project, JSOU project on China’s Global Sharp Power)</w:t>
      </w:r>
      <w:r w:rsidRPr="00280F1F">
        <w:rPr>
          <w:rFonts w:asciiTheme="minorHAnsi" w:hAnsiTheme="minorHAnsi" w:cstheme="minorHAnsi"/>
          <w:sz w:val="24"/>
          <w:szCs w:val="24"/>
        </w:rPr>
        <w:t>.</w:t>
      </w:r>
    </w:p>
    <w:p w14:paraId="5CAB059D" w14:textId="488F4DBA" w:rsidR="0058641B" w:rsidRPr="00280F1F" w:rsidRDefault="0058641B">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b/>
          <w:bCs/>
          <w:sz w:val="24"/>
          <w:szCs w:val="24"/>
        </w:rPr>
        <w:lastRenderedPageBreak/>
        <w:t>Per CMOS 18 update</w:t>
      </w:r>
      <w:r w:rsidR="00FC3686" w:rsidRPr="00280F1F">
        <w:rPr>
          <w:rFonts w:asciiTheme="minorHAnsi" w:hAnsiTheme="minorHAnsi" w:cstheme="minorHAnsi"/>
          <w:b/>
          <w:bCs/>
          <w:sz w:val="24"/>
          <w:szCs w:val="24"/>
        </w:rPr>
        <w:t>:</w:t>
      </w:r>
      <w:r w:rsidRPr="00280F1F">
        <w:rPr>
          <w:rFonts w:asciiTheme="minorHAnsi" w:hAnsiTheme="minorHAnsi" w:cstheme="minorHAnsi"/>
          <w:b/>
          <w:bCs/>
          <w:sz w:val="24"/>
          <w:szCs w:val="24"/>
        </w:rPr>
        <w:t xml:space="preserve"> in titles</w:t>
      </w:r>
      <w:r w:rsidR="008F1DF0" w:rsidRPr="00280F1F">
        <w:rPr>
          <w:rFonts w:asciiTheme="minorHAnsi" w:hAnsiTheme="minorHAnsi" w:cstheme="minorHAnsi"/>
          <w:b/>
          <w:bCs/>
          <w:sz w:val="24"/>
          <w:szCs w:val="24"/>
        </w:rPr>
        <w:t>,</w:t>
      </w:r>
      <w:r w:rsidRPr="00280F1F">
        <w:rPr>
          <w:rFonts w:asciiTheme="minorHAnsi" w:hAnsiTheme="minorHAnsi" w:cstheme="minorHAnsi"/>
          <w:b/>
          <w:bCs/>
          <w:sz w:val="24"/>
          <w:szCs w:val="24"/>
        </w:rPr>
        <w:t xml:space="preserve"> prepositions of five or more letters </w:t>
      </w:r>
      <w:r w:rsidR="00027010" w:rsidRPr="00280F1F">
        <w:rPr>
          <w:rFonts w:asciiTheme="minorHAnsi" w:hAnsiTheme="minorHAnsi" w:cstheme="minorHAnsi"/>
          <w:b/>
          <w:bCs/>
          <w:sz w:val="24"/>
          <w:szCs w:val="24"/>
        </w:rPr>
        <w:t>are now</w:t>
      </w:r>
      <w:r w:rsidRPr="00280F1F">
        <w:rPr>
          <w:rFonts w:asciiTheme="minorHAnsi" w:hAnsiTheme="minorHAnsi" w:cstheme="minorHAnsi"/>
          <w:b/>
          <w:bCs/>
          <w:sz w:val="24"/>
          <w:szCs w:val="24"/>
        </w:rPr>
        <w:t xml:space="preserve"> capitalized</w:t>
      </w:r>
      <w:r w:rsidRPr="00280F1F">
        <w:rPr>
          <w:rFonts w:asciiTheme="minorHAnsi" w:hAnsiTheme="minorHAnsi" w:cstheme="minorHAnsi"/>
          <w:sz w:val="24"/>
          <w:szCs w:val="24"/>
        </w:rPr>
        <w:t xml:space="preserve">. </w:t>
      </w:r>
    </w:p>
    <w:p w14:paraId="653D2FB3" w14:textId="0D56E9FA" w:rsidR="00EF48D5" w:rsidRPr="00280F1F" w:rsidRDefault="009872C7">
      <w:pPr>
        <w:pStyle w:val="ListParagraph"/>
        <w:numPr>
          <w:ilvl w:val="0"/>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Not capitalized</w:t>
      </w:r>
    </w:p>
    <w:p w14:paraId="5A5AD2AB" w14:textId="4D99EC0C" w:rsidR="009872C7" w:rsidRPr="00280F1F" w:rsidRDefault="00774BD5">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A</w:t>
      </w:r>
      <w:r w:rsidR="009872C7" w:rsidRPr="00280F1F">
        <w:rPr>
          <w:rFonts w:asciiTheme="minorHAnsi" w:hAnsiTheme="minorHAnsi" w:cstheme="minorHAnsi"/>
          <w:color w:val="auto"/>
          <w:sz w:val="24"/>
          <w:szCs w:val="24"/>
        </w:rPr>
        <w:t>dministration: Lower case (</w:t>
      </w:r>
      <w:r w:rsidR="009872C7" w:rsidRPr="00280F1F">
        <w:rPr>
          <w:rFonts w:asciiTheme="minorHAnsi" w:hAnsiTheme="minorHAnsi" w:cstheme="minorHAnsi"/>
          <w:sz w:val="24"/>
          <w:szCs w:val="24"/>
        </w:rPr>
        <w:t>the Biden administration)</w:t>
      </w:r>
      <w:r w:rsidR="00137482" w:rsidRPr="00280F1F">
        <w:rPr>
          <w:rFonts w:asciiTheme="minorHAnsi" w:hAnsiTheme="minorHAnsi" w:cstheme="minorHAnsi"/>
          <w:sz w:val="24"/>
          <w:szCs w:val="24"/>
        </w:rPr>
        <w:t>.</w:t>
      </w:r>
    </w:p>
    <w:p w14:paraId="357950DE" w14:textId="78DBF33D" w:rsidR="00F4553D" w:rsidRPr="00280F1F" w:rsidRDefault="00F4553D">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sz w:val="24"/>
          <w:szCs w:val="24"/>
        </w:rPr>
        <w:t>bachelor</w:t>
      </w:r>
      <w:r w:rsidR="00800772" w:rsidRPr="00280F1F">
        <w:rPr>
          <w:rFonts w:asciiTheme="minorHAnsi" w:hAnsiTheme="minorHAnsi" w:cstheme="minorHAnsi"/>
          <w:sz w:val="24"/>
          <w:szCs w:val="24"/>
        </w:rPr>
        <w:t xml:space="preserve">’s </w:t>
      </w:r>
      <w:proofErr w:type="gramStart"/>
      <w:r w:rsidR="00800772" w:rsidRPr="00280F1F">
        <w:rPr>
          <w:rFonts w:asciiTheme="minorHAnsi" w:hAnsiTheme="minorHAnsi" w:cstheme="minorHAnsi"/>
          <w:sz w:val="24"/>
          <w:szCs w:val="24"/>
        </w:rPr>
        <w:t>degree</w:t>
      </w:r>
      <w:r w:rsidR="006F6100" w:rsidRPr="00280F1F">
        <w:rPr>
          <w:rFonts w:asciiTheme="minorHAnsi" w:hAnsiTheme="minorHAnsi" w:cstheme="minorHAnsi"/>
          <w:sz w:val="24"/>
          <w:szCs w:val="24"/>
        </w:rPr>
        <w:t>;</w:t>
      </w:r>
      <w:proofErr w:type="gramEnd"/>
      <w:r w:rsidR="006F6100" w:rsidRPr="00280F1F">
        <w:rPr>
          <w:rFonts w:asciiTheme="minorHAnsi" w:hAnsiTheme="minorHAnsi" w:cstheme="minorHAnsi"/>
          <w:sz w:val="24"/>
          <w:szCs w:val="24"/>
        </w:rPr>
        <w:t xml:space="preserve"> bachelor of science</w:t>
      </w:r>
      <w:r w:rsidR="00F62FAB" w:rsidRPr="00280F1F">
        <w:rPr>
          <w:rFonts w:asciiTheme="minorHAnsi" w:hAnsiTheme="minorHAnsi" w:cstheme="minorHAnsi"/>
          <w:sz w:val="24"/>
          <w:szCs w:val="24"/>
        </w:rPr>
        <w:t xml:space="preserve"> (</w:t>
      </w:r>
      <w:r w:rsidR="00074503" w:rsidRPr="00280F1F">
        <w:rPr>
          <w:rFonts w:asciiTheme="minorHAnsi" w:hAnsiTheme="minorHAnsi" w:cstheme="minorHAnsi"/>
          <w:sz w:val="24"/>
          <w:szCs w:val="24"/>
        </w:rPr>
        <w:t xml:space="preserve">see </w:t>
      </w:r>
      <w:r w:rsidR="00F62FAB" w:rsidRPr="00280F1F">
        <w:rPr>
          <w:rFonts w:asciiTheme="minorHAnsi" w:hAnsiTheme="minorHAnsi" w:cstheme="minorHAnsi"/>
          <w:sz w:val="24"/>
          <w:szCs w:val="24"/>
        </w:rPr>
        <w:t>CMOS 10.21).</w:t>
      </w:r>
    </w:p>
    <w:p w14:paraId="151A8E65" w14:textId="4069187A" w:rsidR="00E22C94" w:rsidRPr="00280F1F" w:rsidRDefault="00774BD5">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B</w:t>
      </w:r>
      <w:r w:rsidR="00E22C94" w:rsidRPr="00280F1F">
        <w:rPr>
          <w:rFonts w:asciiTheme="minorHAnsi" w:hAnsiTheme="minorHAnsi" w:cstheme="minorHAnsi"/>
          <w:color w:val="auto"/>
          <w:sz w:val="24"/>
          <w:szCs w:val="24"/>
        </w:rPr>
        <w:t xml:space="preserve">ranch: </w:t>
      </w:r>
      <w:r w:rsidR="00E22C94" w:rsidRPr="00280F1F">
        <w:rPr>
          <w:rFonts w:asciiTheme="minorHAnsi" w:hAnsiTheme="minorHAnsi" w:cstheme="minorHAnsi"/>
          <w:sz w:val="24"/>
          <w:szCs w:val="24"/>
        </w:rPr>
        <w:t>Lowercase for governmental divisions: the executive branch, the judicial branch</w:t>
      </w:r>
      <w:r w:rsidR="00137482" w:rsidRPr="00280F1F">
        <w:rPr>
          <w:rFonts w:asciiTheme="minorHAnsi" w:hAnsiTheme="minorHAnsi" w:cstheme="minorHAnsi"/>
          <w:sz w:val="24"/>
          <w:szCs w:val="24"/>
        </w:rPr>
        <w:t>.</w:t>
      </w:r>
    </w:p>
    <w:p w14:paraId="6834967B" w14:textId="7A056B70" w:rsidR="00140BF8" w:rsidRPr="00280F1F" w:rsidRDefault="00774BD5">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color w:val="auto"/>
          <w:sz w:val="24"/>
          <w:szCs w:val="24"/>
        </w:rPr>
        <w:t>W</w:t>
      </w:r>
      <w:r w:rsidR="00140BF8" w:rsidRPr="00280F1F">
        <w:rPr>
          <w:rFonts w:asciiTheme="minorHAnsi" w:hAnsiTheme="minorHAnsi" w:cstheme="minorHAnsi"/>
          <w:color w:val="auto"/>
          <w:sz w:val="24"/>
          <w:szCs w:val="24"/>
        </w:rPr>
        <w:t xml:space="preserve">hite: </w:t>
      </w:r>
      <w:r w:rsidR="00140BF8" w:rsidRPr="00280F1F">
        <w:rPr>
          <w:rFonts w:asciiTheme="minorHAnsi" w:hAnsiTheme="minorHAnsi" w:cstheme="minorHAnsi"/>
          <w:sz w:val="24"/>
          <w:szCs w:val="24"/>
        </w:rPr>
        <w:t>Do not capitalize when referring to ethnicity.</w:t>
      </w:r>
      <w:r w:rsidRPr="00280F1F">
        <w:rPr>
          <w:rFonts w:asciiTheme="minorHAnsi" w:hAnsiTheme="minorHAnsi" w:cstheme="minorHAnsi"/>
          <w:sz w:val="24"/>
          <w:szCs w:val="24"/>
        </w:rPr>
        <w:t xml:space="preserve"> </w:t>
      </w:r>
      <w:r w:rsidR="00C762E7" w:rsidRPr="00280F1F">
        <w:rPr>
          <w:rFonts w:asciiTheme="minorHAnsi" w:hAnsiTheme="minorHAnsi" w:cstheme="minorHAnsi"/>
          <w:b/>
          <w:bCs/>
          <w:sz w:val="24"/>
          <w:szCs w:val="24"/>
        </w:rPr>
        <w:t>But:</w:t>
      </w:r>
      <w:r w:rsidR="00C762E7" w:rsidRPr="00280F1F">
        <w:rPr>
          <w:rFonts w:asciiTheme="minorHAnsi" w:hAnsiTheme="minorHAnsi" w:cstheme="minorHAnsi"/>
          <w:sz w:val="24"/>
          <w:szCs w:val="24"/>
        </w:rPr>
        <w:t xml:space="preserve"> </w:t>
      </w:r>
      <w:r w:rsidRPr="00280F1F">
        <w:rPr>
          <w:rFonts w:asciiTheme="minorHAnsi" w:hAnsiTheme="minorHAnsi" w:cstheme="minorHAnsi"/>
          <w:sz w:val="24"/>
          <w:szCs w:val="24"/>
        </w:rPr>
        <w:t>Black.</w:t>
      </w:r>
    </w:p>
    <w:p w14:paraId="11F94408" w14:textId="475A1BE3" w:rsidR="00167B22" w:rsidRPr="00280F1F" w:rsidRDefault="006C6403" w:rsidP="00A84187">
      <w:pPr>
        <w:pStyle w:val="ListParagraph"/>
        <w:numPr>
          <w:ilvl w:val="1"/>
          <w:numId w:val="9"/>
        </w:numPr>
        <w:spacing w:after="0" w:line="240" w:lineRule="auto"/>
        <w:ind w:right="108"/>
        <w:rPr>
          <w:rFonts w:asciiTheme="minorHAnsi" w:hAnsiTheme="minorHAnsi" w:cstheme="minorHAnsi"/>
          <w:color w:val="auto"/>
          <w:sz w:val="24"/>
          <w:szCs w:val="24"/>
        </w:rPr>
      </w:pPr>
      <w:r w:rsidRPr="00280F1F">
        <w:rPr>
          <w:rFonts w:asciiTheme="minorHAnsi" w:hAnsiTheme="minorHAnsi" w:cstheme="minorHAnsi"/>
          <w:sz w:val="24"/>
          <w:szCs w:val="24"/>
        </w:rPr>
        <w:t xml:space="preserve">Do not capitalize titles when they come </w:t>
      </w:r>
      <w:r w:rsidRPr="00280F1F">
        <w:rPr>
          <w:rFonts w:asciiTheme="minorHAnsi" w:hAnsiTheme="minorHAnsi" w:cstheme="minorHAnsi"/>
          <w:i/>
          <w:iCs/>
          <w:sz w:val="24"/>
          <w:szCs w:val="24"/>
        </w:rPr>
        <w:t>after</w:t>
      </w:r>
      <w:r w:rsidRPr="00280F1F">
        <w:rPr>
          <w:rFonts w:asciiTheme="minorHAnsi" w:hAnsiTheme="minorHAnsi" w:cstheme="minorHAnsi"/>
          <w:sz w:val="24"/>
          <w:szCs w:val="24"/>
        </w:rPr>
        <w:t xml:space="preserve"> the person’s name (</w:t>
      </w:r>
      <w:r w:rsidR="00C762E7" w:rsidRPr="00280F1F">
        <w:rPr>
          <w:rFonts w:asciiTheme="minorHAnsi" w:hAnsiTheme="minorHAnsi" w:cstheme="minorHAnsi"/>
          <w:sz w:val="24"/>
          <w:szCs w:val="24"/>
        </w:rPr>
        <w:t xml:space="preserve">e.g., </w:t>
      </w:r>
      <w:r w:rsidRPr="00280F1F">
        <w:rPr>
          <w:rFonts w:asciiTheme="minorHAnsi" w:hAnsiTheme="minorHAnsi" w:cstheme="minorHAnsi"/>
          <w:sz w:val="24"/>
          <w:szCs w:val="24"/>
        </w:rPr>
        <w:t>General Fenton</w:t>
      </w:r>
      <w:r w:rsidR="00C762E7" w:rsidRPr="00280F1F">
        <w:rPr>
          <w:rFonts w:asciiTheme="minorHAnsi" w:hAnsiTheme="minorHAnsi" w:cstheme="minorHAnsi"/>
          <w:sz w:val="24"/>
          <w:szCs w:val="24"/>
        </w:rPr>
        <w:t xml:space="preserve">; </w:t>
      </w:r>
      <w:r w:rsidRPr="00280F1F">
        <w:rPr>
          <w:rFonts w:asciiTheme="minorHAnsi" w:hAnsiTheme="minorHAnsi" w:cstheme="minorHAnsi"/>
          <w:sz w:val="24"/>
          <w:szCs w:val="24"/>
        </w:rPr>
        <w:t>Fenton, the commanding general at USSOCOM)</w:t>
      </w:r>
      <w:r w:rsidR="00B50665" w:rsidRPr="00280F1F">
        <w:rPr>
          <w:rFonts w:asciiTheme="minorHAnsi" w:hAnsiTheme="minorHAnsi" w:cstheme="minorHAnsi"/>
          <w:sz w:val="24"/>
          <w:szCs w:val="24"/>
        </w:rPr>
        <w:t xml:space="preserve">. </w:t>
      </w:r>
      <w:r w:rsidR="00B520B9" w:rsidRPr="00280F1F">
        <w:rPr>
          <w:rFonts w:asciiTheme="minorHAnsi" w:hAnsiTheme="minorHAnsi" w:cstheme="minorHAnsi"/>
          <w:sz w:val="24"/>
          <w:szCs w:val="24"/>
        </w:rPr>
        <w:t xml:space="preserve">See CMOS 8.28 and </w:t>
      </w:r>
      <w:r w:rsidR="000208C6" w:rsidRPr="00280F1F">
        <w:rPr>
          <w:rFonts w:asciiTheme="minorHAnsi" w:hAnsiTheme="minorHAnsi" w:cstheme="minorHAnsi"/>
          <w:sz w:val="24"/>
          <w:szCs w:val="24"/>
        </w:rPr>
        <w:t xml:space="preserve">CMOS 8.21, and </w:t>
      </w:r>
      <w:r w:rsidR="00B520B9" w:rsidRPr="00280F1F">
        <w:rPr>
          <w:rFonts w:asciiTheme="minorHAnsi" w:hAnsiTheme="minorHAnsi" w:cstheme="minorHAnsi"/>
          <w:sz w:val="24"/>
          <w:szCs w:val="24"/>
        </w:rPr>
        <w:t>CMOS 8.30.</w:t>
      </w:r>
    </w:p>
    <w:p w14:paraId="7E2E1432" w14:textId="2CC15718" w:rsidR="009872C7" w:rsidRPr="00280F1F" w:rsidRDefault="009872C7" w:rsidP="009872C7">
      <w:pPr>
        <w:pStyle w:val="ListParagraph"/>
        <w:spacing w:after="0" w:line="240" w:lineRule="auto"/>
        <w:ind w:left="1080" w:right="108"/>
        <w:rPr>
          <w:rFonts w:asciiTheme="minorHAnsi" w:hAnsiTheme="minorHAnsi" w:cstheme="minorHAnsi"/>
          <w:color w:val="auto"/>
          <w:sz w:val="24"/>
          <w:szCs w:val="24"/>
        </w:rPr>
      </w:pPr>
    </w:p>
    <w:p w14:paraId="28E9D707" w14:textId="2071B567" w:rsidR="001853C2" w:rsidRPr="00280F1F" w:rsidRDefault="001853C2">
      <w:pPr>
        <w:pStyle w:val="ListParagraph"/>
        <w:numPr>
          <w:ilvl w:val="0"/>
          <w:numId w:val="14"/>
        </w:numPr>
        <w:spacing w:after="0" w:line="240" w:lineRule="auto"/>
        <w:ind w:left="360" w:hanging="450"/>
        <w:rPr>
          <w:rFonts w:asciiTheme="minorHAnsi" w:hAnsiTheme="minorHAnsi" w:cstheme="minorHAnsi"/>
          <w:b/>
          <w:bCs/>
          <w:sz w:val="24"/>
          <w:szCs w:val="24"/>
        </w:rPr>
      </w:pPr>
      <w:r w:rsidRPr="00280F1F">
        <w:rPr>
          <w:rFonts w:asciiTheme="minorHAnsi" w:hAnsiTheme="minorHAnsi" w:cstheme="minorHAnsi"/>
          <w:b/>
          <w:bCs/>
          <w:sz w:val="24"/>
          <w:szCs w:val="24"/>
        </w:rPr>
        <w:t>Captions, Tables, &amp; Figures</w:t>
      </w:r>
    </w:p>
    <w:p w14:paraId="2D2FC085" w14:textId="0A884B9D" w:rsidR="00405CF0" w:rsidRPr="00280F1F" w:rsidRDefault="001853C2" w:rsidP="51F1BBF3">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Captions</w:t>
      </w:r>
      <w:r w:rsidR="00E47094" w:rsidRPr="00280F1F">
        <w:rPr>
          <w:rFonts w:asciiTheme="minorHAnsi" w:hAnsiTheme="minorHAnsi" w:cstheme="minorHAnsi"/>
          <w:sz w:val="24"/>
          <w:szCs w:val="24"/>
        </w:rPr>
        <w:t xml:space="preserve">: </w:t>
      </w:r>
      <w:r w:rsidR="00C762E7" w:rsidRPr="00280F1F">
        <w:rPr>
          <w:rFonts w:asciiTheme="minorHAnsi" w:hAnsiTheme="minorHAnsi" w:cstheme="minorHAnsi"/>
          <w:sz w:val="24"/>
          <w:szCs w:val="24"/>
        </w:rPr>
        <w:t xml:space="preserve">Write </w:t>
      </w:r>
      <w:r w:rsidRPr="00280F1F">
        <w:rPr>
          <w:rFonts w:asciiTheme="minorHAnsi" w:hAnsiTheme="minorHAnsi" w:cstheme="minorHAnsi"/>
          <w:sz w:val="24"/>
          <w:szCs w:val="24"/>
        </w:rPr>
        <w:t>in present tense</w:t>
      </w:r>
      <w:r w:rsidR="00444660" w:rsidRPr="00280F1F">
        <w:rPr>
          <w:rFonts w:asciiTheme="minorHAnsi" w:hAnsiTheme="minorHAnsi" w:cstheme="minorHAnsi"/>
          <w:sz w:val="24"/>
          <w:szCs w:val="24"/>
        </w:rPr>
        <w:t>,</w:t>
      </w:r>
      <w:r w:rsidR="00EF357B" w:rsidRPr="00280F1F">
        <w:rPr>
          <w:rFonts w:asciiTheme="minorHAnsi" w:hAnsiTheme="minorHAnsi" w:cstheme="minorHAnsi"/>
          <w:sz w:val="24"/>
          <w:szCs w:val="24"/>
        </w:rPr>
        <w:t xml:space="preserve"> flush left, </w:t>
      </w:r>
      <w:r w:rsidR="006A3AD7" w:rsidRPr="00280F1F">
        <w:rPr>
          <w:rFonts w:asciiTheme="minorHAnsi" w:hAnsiTheme="minorHAnsi" w:cstheme="minorHAnsi"/>
          <w:sz w:val="24"/>
          <w:szCs w:val="24"/>
        </w:rPr>
        <w:t xml:space="preserve">placed below </w:t>
      </w:r>
      <w:r w:rsidR="00721317" w:rsidRPr="00280F1F">
        <w:rPr>
          <w:rFonts w:asciiTheme="minorHAnsi" w:hAnsiTheme="minorHAnsi" w:cstheme="minorHAnsi"/>
          <w:sz w:val="24"/>
          <w:szCs w:val="24"/>
        </w:rPr>
        <w:t xml:space="preserve">the figure, </w:t>
      </w:r>
      <w:r w:rsidR="00C762E7" w:rsidRPr="00280F1F">
        <w:rPr>
          <w:rFonts w:asciiTheme="minorHAnsi" w:hAnsiTheme="minorHAnsi" w:cstheme="minorHAnsi"/>
          <w:sz w:val="24"/>
          <w:szCs w:val="24"/>
        </w:rPr>
        <w:t xml:space="preserve">and </w:t>
      </w:r>
      <w:r w:rsidR="00444660" w:rsidRPr="00280F1F">
        <w:rPr>
          <w:rFonts w:asciiTheme="minorHAnsi" w:hAnsiTheme="minorHAnsi" w:cstheme="minorHAnsi"/>
          <w:sz w:val="24"/>
          <w:szCs w:val="24"/>
        </w:rPr>
        <w:t>sentence case</w:t>
      </w:r>
      <w:r w:rsidRPr="00280F1F">
        <w:rPr>
          <w:rFonts w:asciiTheme="minorHAnsi" w:hAnsiTheme="minorHAnsi" w:cstheme="minorHAnsi"/>
          <w:sz w:val="24"/>
          <w:szCs w:val="24"/>
        </w:rPr>
        <w:t xml:space="preserve">. </w:t>
      </w:r>
      <w:r w:rsidR="0D696FD6" w:rsidRPr="00280F1F">
        <w:rPr>
          <w:rFonts w:asciiTheme="minorHAnsi" w:hAnsiTheme="minorHAnsi" w:cstheme="minorHAnsi"/>
          <w:sz w:val="24"/>
          <w:szCs w:val="24"/>
        </w:rPr>
        <w:t xml:space="preserve">Include the source. </w:t>
      </w:r>
      <w:r w:rsidR="004349FC" w:rsidRPr="00280F1F">
        <w:rPr>
          <w:rFonts w:asciiTheme="minorHAnsi" w:hAnsiTheme="minorHAnsi" w:cstheme="minorHAnsi"/>
          <w:sz w:val="24"/>
          <w:szCs w:val="24"/>
        </w:rPr>
        <w:t xml:space="preserve">See </w:t>
      </w:r>
      <w:r w:rsidR="00B6677B" w:rsidRPr="00280F1F">
        <w:rPr>
          <w:rFonts w:asciiTheme="minorHAnsi" w:hAnsiTheme="minorHAnsi" w:cstheme="minorHAnsi"/>
          <w:sz w:val="24"/>
          <w:szCs w:val="24"/>
        </w:rPr>
        <w:t xml:space="preserve">CMOS 3.21 and </w:t>
      </w:r>
      <w:r w:rsidR="004349FC" w:rsidRPr="00280F1F">
        <w:rPr>
          <w:rFonts w:asciiTheme="minorHAnsi" w:hAnsiTheme="minorHAnsi" w:cstheme="minorHAnsi"/>
          <w:sz w:val="24"/>
          <w:szCs w:val="24"/>
        </w:rPr>
        <w:t>example below:</w:t>
      </w:r>
    </w:p>
    <w:p w14:paraId="68692E13" w14:textId="0B75C6C9" w:rsidR="00181448" w:rsidRPr="00280F1F" w:rsidRDefault="00181448" w:rsidP="00181448">
      <w:pPr>
        <w:pStyle w:val="ListParagraph"/>
        <w:spacing w:after="0" w:line="240" w:lineRule="auto"/>
        <w:ind w:left="1080"/>
        <w:rPr>
          <w:rFonts w:asciiTheme="minorHAnsi" w:hAnsiTheme="minorHAnsi" w:cstheme="minorHAnsi"/>
          <w:sz w:val="24"/>
          <w:szCs w:val="24"/>
        </w:rPr>
      </w:pPr>
    </w:p>
    <w:p w14:paraId="018379AF" w14:textId="02F0FAC8" w:rsidR="004349FC" w:rsidRPr="00280F1F" w:rsidRDefault="004349FC" w:rsidP="00181448">
      <w:pPr>
        <w:pStyle w:val="ListParagraph"/>
        <w:spacing w:after="0" w:line="240" w:lineRule="auto"/>
        <w:ind w:left="1080"/>
        <w:rPr>
          <w:rFonts w:asciiTheme="minorHAnsi" w:hAnsiTheme="minorHAnsi" w:cstheme="minorHAnsi"/>
          <w:i/>
          <w:iCs/>
          <w:sz w:val="24"/>
          <w:szCs w:val="24"/>
        </w:rPr>
      </w:pPr>
      <w:r w:rsidRPr="00280F1F">
        <w:rPr>
          <w:rFonts w:asciiTheme="minorHAnsi" w:hAnsiTheme="minorHAnsi" w:cstheme="minorHAnsi"/>
          <w:i/>
          <w:iCs/>
          <w:sz w:val="24"/>
          <w:szCs w:val="24"/>
        </w:rPr>
        <w:t xml:space="preserve">Figure 3. A diagram showing the enduring utility of SOF in compound strategic competition. Source: Dr. Isaiah Wilson III </w:t>
      </w:r>
    </w:p>
    <w:p w14:paraId="4E14DBF5" w14:textId="77777777" w:rsidR="004349FC" w:rsidRPr="00280F1F" w:rsidRDefault="004349FC" w:rsidP="00181448">
      <w:pPr>
        <w:pStyle w:val="ListParagraph"/>
        <w:spacing w:after="0" w:line="240" w:lineRule="auto"/>
        <w:ind w:left="1080"/>
        <w:rPr>
          <w:rFonts w:asciiTheme="minorHAnsi" w:hAnsiTheme="minorHAnsi" w:cstheme="minorHAnsi"/>
          <w:sz w:val="24"/>
          <w:szCs w:val="24"/>
        </w:rPr>
      </w:pPr>
    </w:p>
    <w:p w14:paraId="742EE889" w14:textId="3F9145E0" w:rsidR="00405CF0" w:rsidRPr="00280F1F" w:rsidRDefault="001853C2">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Tables </w:t>
      </w:r>
      <w:r w:rsidR="00774BD5" w:rsidRPr="00280F1F">
        <w:rPr>
          <w:rFonts w:asciiTheme="minorHAnsi" w:hAnsiTheme="minorHAnsi" w:cstheme="minorHAnsi"/>
          <w:sz w:val="24"/>
          <w:szCs w:val="24"/>
        </w:rPr>
        <w:t>and</w:t>
      </w:r>
      <w:r w:rsidRPr="00280F1F">
        <w:rPr>
          <w:rFonts w:asciiTheme="minorHAnsi" w:hAnsiTheme="minorHAnsi" w:cstheme="minorHAnsi"/>
          <w:sz w:val="24"/>
          <w:szCs w:val="24"/>
        </w:rPr>
        <w:t xml:space="preserve"> </w:t>
      </w:r>
      <w:r w:rsidR="00774BD5" w:rsidRPr="00280F1F">
        <w:rPr>
          <w:rFonts w:asciiTheme="minorHAnsi" w:hAnsiTheme="minorHAnsi" w:cstheme="minorHAnsi"/>
          <w:sz w:val="24"/>
          <w:szCs w:val="24"/>
        </w:rPr>
        <w:t>f</w:t>
      </w:r>
      <w:r w:rsidRPr="00280F1F">
        <w:rPr>
          <w:rFonts w:asciiTheme="minorHAnsi" w:hAnsiTheme="minorHAnsi" w:cstheme="minorHAnsi"/>
          <w:sz w:val="24"/>
          <w:szCs w:val="24"/>
        </w:rPr>
        <w:t>igures</w:t>
      </w:r>
      <w:r w:rsidR="00E47094" w:rsidRPr="00280F1F">
        <w:rPr>
          <w:rFonts w:asciiTheme="minorHAnsi" w:hAnsiTheme="minorHAnsi" w:cstheme="minorHAnsi"/>
          <w:sz w:val="24"/>
          <w:szCs w:val="24"/>
        </w:rPr>
        <w:t xml:space="preserve">: </w:t>
      </w:r>
      <w:r w:rsidRPr="00280F1F">
        <w:rPr>
          <w:rFonts w:asciiTheme="minorHAnsi" w:hAnsiTheme="minorHAnsi" w:cstheme="minorHAnsi"/>
          <w:sz w:val="24"/>
          <w:szCs w:val="24"/>
        </w:rPr>
        <w:t xml:space="preserve">A figure caption can be a fragment or </w:t>
      </w:r>
      <w:r w:rsidR="00774BD5" w:rsidRPr="00280F1F">
        <w:rPr>
          <w:rFonts w:asciiTheme="minorHAnsi" w:hAnsiTheme="minorHAnsi" w:cstheme="minorHAnsi"/>
          <w:sz w:val="24"/>
          <w:szCs w:val="24"/>
        </w:rPr>
        <w:t xml:space="preserve">a </w:t>
      </w:r>
      <w:r w:rsidRPr="00280F1F">
        <w:rPr>
          <w:rFonts w:asciiTheme="minorHAnsi" w:hAnsiTheme="minorHAnsi" w:cstheme="minorHAnsi"/>
          <w:sz w:val="24"/>
          <w:szCs w:val="24"/>
        </w:rPr>
        <w:t>title.</w:t>
      </w:r>
      <w:r w:rsidR="003A7907" w:rsidRPr="00280F1F">
        <w:rPr>
          <w:rFonts w:asciiTheme="minorHAnsi" w:hAnsiTheme="minorHAnsi" w:cstheme="minorHAnsi"/>
          <w:color w:val="auto"/>
          <w:sz w:val="24"/>
          <w:szCs w:val="24"/>
        </w:rPr>
        <w:t xml:space="preserve"> “Figure” is used in captions with a period following (</w:t>
      </w:r>
      <w:r w:rsidR="00774BD5" w:rsidRPr="00280F1F">
        <w:rPr>
          <w:rFonts w:asciiTheme="minorHAnsi" w:hAnsiTheme="minorHAnsi" w:cstheme="minorHAnsi"/>
          <w:color w:val="auto"/>
          <w:sz w:val="24"/>
          <w:szCs w:val="24"/>
        </w:rPr>
        <w:t>e.g.</w:t>
      </w:r>
      <w:r w:rsidR="00C762E7" w:rsidRPr="00280F1F">
        <w:rPr>
          <w:rFonts w:asciiTheme="minorHAnsi" w:hAnsiTheme="minorHAnsi" w:cstheme="minorHAnsi"/>
          <w:color w:val="auto"/>
          <w:sz w:val="24"/>
          <w:szCs w:val="24"/>
        </w:rPr>
        <w:t>,</w:t>
      </w:r>
      <w:r w:rsidR="00774BD5" w:rsidRPr="00280F1F">
        <w:rPr>
          <w:rFonts w:asciiTheme="minorHAnsi" w:hAnsiTheme="minorHAnsi" w:cstheme="minorHAnsi"/>
          <w:color w:val="auto"/>
          <w:sz w:val="24"/>
          <w:szCs w:val="24"/>
        </w:rPr>
        <w:t xml:space="preserve"> </w:t>
      </w:r>
      <w:r w:rsidR="003A7907" w:rsidRPr="00280F1F">
        <w:rPr>
          <w:rFonts w:asciiTheme="minorHAnsi" w:hAnsiTheme="minorHAnsi" w:cstheme="minorHAnsi"/>
          <w:color w:val="auto"/>
          <w:sz w:val="24"/>
          <w:szCs w:val="24"/>
        </w:rPr>
        <w:t>“Figure 3.1.”)</w:t>
      </w:r>
      <w:r w:rsidR="00774BD5" w:rsidRPr="00280F1F">
        <w:rPr>
          <w:rFonts w:asciiTheme="minorHAnsi" w:hAnsiTheme="minorHAnsi" w:cstheme="minorHAnsi"/>
          <w:sz w:val="24"/>
          <w:szCs w:val="24"/>
        </w:rPr>
        <w:t>. Tables should have complete and descriptive titles</w:t>
      </w:r>
      <w:r w:rsidR="00DA0CA0" w:rsidRPr="00280F1F">
        <w:rPr>
          <w:rFonts w:asciiTheme="minorHAnsi" w:hAnsiTheme="minorHAnsi" w:cstheme="minorHAnsi"/>
          <w:sz w:val="24"/>
          <w:szCs w:val="24"/>
        </w:rPr>
        <w:t xml:space="preserve"> above the table, </w:t>
      </w:r>
      <w:r w:rsidR="00C17E81" w:rsidRPr="00280F1F">
        <w:rPr>
          <w:rFonts w:asciiTheme="minorHAnsi" w:hAnsiTheme="minorHAnsi" w:cstheme="minorHAnsi"/>
          <w:sz w:val="24"/>
          <w:szCs w:val="24"/>
        </w:rPr>
        <w:t xml:space="preserve">in title case. </w:t>
      </w:r>
      <w:r w:rsidR="00DA0CA0" w:rsidRPr="00280F1F">
        <w:rPr>
          <w:rFonts w:asciiTheme="minorHAnsi" w:hAnsiTheme="minorHAnsi" w:cstheme="minorHAnsi"/>
          <w:sz w:val="24"/>
          <w:szCs w:val="24"/>
        </w:rPr>
        <w:t xml:space="preserve"> </w:t>
      </w:r>
      <w:r w:rsidR="000C077F" w:rsidRPr="00280F1F">
        <w:rPr>
          <w:rFonts w:asciiTheme="minorHAnsi" w:hAnsiTheme="minorHAnsi" w:cstheme="minorHAnsi"/>
          <w:sz w:val="24"/>
          <w:szCs w:val="24"/>
        </w:rPr>
        <w:t>Include source information under the table</w:t>
      </w:r>
      <w:r w:rsidR="00EF3507" w:rsidRPr="00280F1F">
        <w:rPr>
          <w:rFonts w:asciiTheme="minorHAnsi" w:hAnsiTheme="minorHAnsi" w:cstheme="minorHAnsi"/>
          <w:sz w:val="24"/>
          <w:szCs w:val="24"/>
        </w:rPr>
        <w:t xml:space="preserve">, flush left. </w:t>
      </w:r>
    </w:p>
    <w:p w14:paraId="28CC3422" w14:textId="41070C49" w:rsidR="00C762E7" w:rsidRPr="00280F1F" w:rsidRDefault="00C762E7" w:rsidP="51F1BBF3">
      <w:pPr>
        <w:pStyle w:val="ListParagraph"/>
        <w:spacing w:after="0" w:line="240" w:lineRule="auto"/>
        <w:ind w:left="1080"/>
        <w:rPr>
          <w:rFonts w:asciiTheme="minorHAnsi" w:hAnsiTheme="minorHAnsi" w:cstheme="minorHAnsi"/>
          <w:b/>
          <w:bCs/>
          <w:sz w:val="24"/>
          <w:szCs w:val="24"/>
        </w:rPr>
      </w:pPr>
      <w:r w:rsidRPr="00280F1F">
        <w:rPr>
          <w:rFonts w:asciiTheme="minorHAnsi" w:hAnsiTheme="minorHAnsi" w:cstheme="minorHAnsi"/>
          <w:b/>
          <w:bCs/>
          <w:i/>
          <w:iCs/>
          <w:sz w:val="24"/>
          <w:szCs w:val="24"/>
        </w:rPr>
        <w:t>Note</w:t>
      </w:r>
      <w:r w:rsidRPr="00280F1F">
        <w:rPr>
          <w:rFonts w:asciiTheme="minorHAnsi" w:hAnsiTheme="minorHAnsi" w:cstheme="minorHAnsi"/>
          <w:b/>
          <w:bCs/>
          <w:sz w:val="24"/>
          <w:szCs w:val="24"/>
        </w:rPr>
        <w:t>: Photos are not figures and do not to be labeled as such</w:t>
      </w:r>
      <w:r w:rsidR="150B3474" w:rsidRPr="00280F1F">
        <w:rPr>
          <w:rFonts w:asciiTheme="minorHAnsi" w:hAnsiTheme="minorHAnsi" w:cstheme="minorHAnsi"/>
          <w:b/>
          <w:bCs/>
          <w:sz w:val="24"/>
          <w:szCs w:val="24"/>
        </w:rPr>
        <w:t>.</w:t>
      </w:r>
    </w:p>
    <w:p w14:paraId="7AF51473" w14:textId="2CA51F6F" w:rsidR="00444660" w:rsidRPr="00280F1F" w:rsidRDefault="00444660" w:rsidP="00193D13">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Refer to the figure or table in the text immediately preceding it (e.g.</w:t>
      </w:r>
      <w:r w:rsidR="00774BD5" w:rsidRPr="00280F1F">
        <w:rPr>
          <w:rFonts w:asciiTheme="minorHAnsi" w:hAnsiTheme="minorHAnsi" w:cstheme="minorHAnsi"/>
          <w:sz w:val="24"/>
          <w:szCs w:val="24"/>
        </w:rPr>
        <w:t xml:space="preserve">, </w:t>
      </w:r>
      <w:r w:rsidRPr="00280F1F">
        <w:rPr>
          <w:rFonts w:asciiTheme="minorHAnsi" w:hAnsiTheme="minorHAnsi" w:cstheme="minorHAnsi"/>
          <w:sz w:val="24"/>
          <w:szCs w:val="24"/>
        </w:rPr>
        <w:t xml:space="preserve">“See </w:t>
      </w:r>
      <w:r w:rsidR="006A2198" w:rsidRPr="00280F1F">
        <w:rPr>
          <w:rFonts w:asciiTheme="minorHAnsi" w:hAnsiTheme="minorHAnsi" w:cstheme="minorHAnsi"/>
          <w:sz w:val="24"/>
          <w:szCs w:val="24"/>
        </w:rPr>
        <w:t>F</w:t>
      </w:r>
      <w:r w:rsidRPr="00280F1F">
        <w:rPr>
          <w:rFonts w:asciiTheme="minorHAnsi" w:hAnsiTheme="minorHAnsi" w:cstheme="minorHAnsi"/>
          <w:sz w:val="24"/>
          <w:szCs w:val="24"/>
        </w:rPr>
        <w:t>igure 1.”</w:t>
      </w:r>
      <w:r w:rsidR="00C762E7" w:rsidRPr="00280F1F">
        <w:rPr>
          <w:rFonts w:asciiTheme="minorHAnsi" w:hAnsiTheme="minorHAnsi" w:cstheme="minorHAnsi"/>
          <w:sz w:val="24"/>
          <w:szCs w:val="24"/>
        </w:rPr>
        <w:t xml:space="preserve">). </w:t>
      </w:r>
      <w:r w:rsidRPr="00280F1F">
        <w:rPr>
          <w:rFonts w:asciiTheme="minorHAnsi" w:hAnsiTheme="minorHAnsi" w:cstheme="minorHAnsi"/>
          <w:sz w:val="24"/>
          <w:szCs w:val="24"/>
        </w:rPr>
        <w:t xml:space="preserve">If in parentheses, abbreviate [e.g., “(see </w:t>
      </w:r>
      <w:r w:rsidR="006A2198" w:rsidRPr="00280F1F">
        <w:rPr>
          <w:rFonts w:asciiTheme="minorHAnsi" w:hAnsiTheme="minorHAnsi" w:cstheme="minorHAnsi"/>
          <w:sz w:val="24"/>
          <w:szCs w:val="24"/>
        </w:rPr>
        <w:t>F</w:t>
      </w:r>
      <w:r w:rsidRPr="00280F1F">
        <w:rPr>
          <w:rFonts w:asciiTheme="minorHAnsi" w:hAnsiTheme="minorHAnsi" w:cstheme="minorHAnsi"/>
          <w:sz w:val="24"/>
          <w:szCs w:val="24"/>
        </w:rPr>
        <w:t>ig.</w:t>
      </w:r>
      <w:r w:rsidR="00C762E7" w:rsidRPr="00280F1F">
        <w:rPr>
          <w:rFonts w:asciiTheme="minorHAnsi" w:hAnsiTheme="minorHAnsi" w:cstheme="minorHAnsi"/>
          <w:sz w:val="24"/>
          <w:szCs w:val="24"/>
        </w:rPr>
        <w:t xml:space="preserve"> </w:t>
      </w:r>
      <w:r w:rsidRPr="00280F1F">
        <w:rPr>
          <w:rFonts w:asciiTheme="minorHAnsi" w:hAnsiTheme="minorHAnsi" w:cstheme="minorHAnsi"/>
          <w:sz w:val="24"/>
          <w:szCs w:val="24"/>
        </w:rPr>
        <w:t>1)”</w:t>
      </w:r>
      <w:r w:rsidR="00C762E7" w:rsidRPr="00280F1F">
        <w:rPr>
          <w:rFonts w:asciiTheme="minorHAnsi" w:hAnsiTheme="minorHAnsi" w:cstheme="minorHAnsi"/>
          <w:sz w:val="24"/>
          <w:szCs w:val="24"/>
        </w:rPr>
        <w:t>).</w:t>
      </w:r>
      <w:r w:rsidRPr="00280F1F">
        <w:rPr>
          <w:rFonts w:asciiTheme="minorHAnsi" w:hAnsiTheme="minorHAnsi" w:cstheme="minorHAnsi"/>
          <w:sz w:val="24"/>
          <w:szCs w:val="24"/>
        </w:rPr>
        <w:t xml:space="preserve"> Do NOT include a location (</w:t>
      </w:r>
      <w:r w:rsidR="00774BD5" w:rsidRPr="00280F1F">
        <w:rPr>
          <w:rFonts w:asciiTheme="minorHAnsi" w:hAnsiTheme="minorHAnsi" w:cstheme="minorHAnsi"/>
          <w:sz w:val="24"/>
          <w:szCs w:val="24"/>
        </w:rPr>
        <w:t xml:space="preserve">e.g., </w:t>
      </w:r>
      <w:r w:rsidR="00C762E7" w:rsidRPr="00280F1F">
        <w:rPr>
          <w:rFonts w:asciiTheme="minorHAnsi" w:hAnsiTheme="minorHAnsi" w:cstheme="minorHAnsi"/>
          <w:sz w:val="24"/>
          <w:szCs w:val="24"/>
        </w:rPr>
        <w:t>“See Figure 1 below,” s</w:t>
      </w:r>
      <w:r w:rsidR="00774BD5" w:rsidRPr="00280F1F">
        <w:rPr>
          <w:rFonts w:asciiTheme="minorHAnsi" w:hAnsiTheme="minorHAnsi" w:cstheme="minorHAnsi"/>
          <w:sz w:val="24"/>
          <w:szCs w:val="24"/>
        </w:rPr>
        <w:t>ince layout may change placement</w:t>
      </w:r>
      <w:r w:rsidRPr="00280F1F">
        <w:rPr>
          <w:rFonts w:asciiTheme="minorHAnsi" w:hAnsiTheme="minorHAnsi" w:cstheme="minorHAnsi"/>
          <w:sz w:val="24"/>
          <w:szCs w:val="24"/>
        </w:rPr>
        <w:t>)</w:t>
      </w:r>
      <w:r w:rsidR="00774BD5" w:rsidRPr="00280F1F">
        <w:rPr>
          <w:rFonts w:asciiTheme="minorHAnsi" w:hAnsiTheme="minorHAnsi" w:cstheme="minorHAnsi"/>
          <w:sz w:val="24"/>
          <w:szCs w:val="24"/>
        </w:rPr>
        <w:t>.</w:t>
      </w:r>
    </w:p>
    <w:p w14:paraId="50B05580" w14:textId="32ED319A" w:rsidR="00444660" w:rsidRPr="00280F1F" w:rsidRDefault="00444660" w:rsidP="00444660">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Ensure that </w:t>
      </w:r>
      <w:r w:rsidR="00C762E7" w:rsidRPr="00280F1F">
        <w:rPr>
          <w:rFonts w:asciiTheme="minorHAnsi" w:hAnsiTheme="minorHAnsi" w:cstheme="minorHAnsi"/>
          <w:sz w:val="24"/>
          <w:szCs w:val="24"/>
        </w:rPr>
        <w:t>direction/callouts</w:t>
      </w:r>
      <w:r w:rsidRPr="00280F1F">
        <w:rPr>
          <w:rFonts w:asciiTheme="minorHAnsi" w:hAnsiTheme="minorHAnsi" w:cstheme="minorHAnsi"/>
          <w:sz w:val="24"/>
          <w:szCs w:val="24"/>
        </w:rPr>
        <w:t xml:space="preserve"> </w:t>
      </w:r>
      <w:r w:rsidR="00774BD5" w:rsidRPr="00280F1F">
        <w:rPr>
          <w:rFonts w:asciiTheme="minorHAnsi" w:hAnsiTheme="minorHAnsi" w:cstheme="minorHAnsi"/>
          <w:sz w:val="24"/>
          <w:szCs w:val="24"/>
        </w:rPr>
        <w:t>are</w:t>
      </w:r>
      <w:r w:rsidRPr="00280F1F">
        <w:rPr>
          <w:rFonts w:asciiTheme="minorHAnsi" w:hAnsiTheme="minorHAnsi" w:cstheme="minorHAnsi"/>
          <w:sz w:val="24"/>
          <w:szCs w:val="24"/>
        </w:rPr>
        <w:t xml:space="preserve"> included in the </w:t>
      </w:r>
      <w:r w:rsidR="00C762E7" w:rsidRPr="00280F1F">
        <w:rPr>
          <w:rFonts w:asciiTheme="minorHAnsi" w:hAnsiTheme="minorHAnsi" w:cstheme="minorHAnsi"/>
          <w:sz w:val="24"/>
          <w:szCs w:val="24"/>
        </w:rPr>
        <w:t>manuscript</w:t>
      </w:r>
      <w:r w:rsidRPr="00280F1F">
        <w:rPr>
          <w:rFonts w:asciiTheme="minorHAnsi" w:hAnsiTheme="minorHAnsi" w:cstheme="minorHAnsi"/>
          <w:sz w:val="24"/>
          <w:szCs w:val="24"/>
        </w:rPr>
        <w:t xml:space="preserve"> to direct the typesetter where to place the figure or table</w:t>
      </w:r>
      <w:r w:rsidR="00C762E7" w:rsidRPr="00280F1F">
        <w:rPr>
          <w:rFonts w:asciiTheme="minorHAnsi" w:hAnsiTheme="minorHAnsi" w:cstheme="minorHAnsi"/>
          <w:sz w:val="24"/>
          <w:szCs w:val="24"/>
        </w:rPr>
        <w:t>. Use brackets</w:t>
      </w:r>
      <w:r w:rsidRPr="00280F1F">
        <w:rPr>
          <w:rFonts w:asciiTheme="minorHAnsi" w:hAnsiTheme="minorHAnsi" w:cstheme="minorHAnsi"/>
          <w:sz w:val="24"/>
          <w:szCs w:val="24"/>
        </w:rPr>
        <w:t xml:space="preserve"> (e.g., [Insert </w:t>
      </w:r>
      <w:r w:rsidR="006A2198" w:rsidRPr="00280F1F">
        <w:rPr>
          <w:rFonts w:asciiTheme="minorHAnsi" w:hAnsiTheme="minorHAnsi" w:cstheme="minorHAnsi"/>
          <w:sz w:val="24"/>
          <w:szCs w:val="24"/>
        </w:rPr>
        <w:t>F</w:t>
      </w:r>
      <w:r w:rsidRPr="00280F1F">
        <w:rPr>
          <w:rFonts w:asciiTheme="minorHAnsi" w:hAnsiTheme="minorHAnsi" w:cstheme="minorHAnsi"/>
          <w:sz w:val="24"/>
          <w:szCs w:val="24"/>
        </w:rPr>
        <w:t>ig. 1 here])</w:t>
      </w:r>
      <w:r w:rsidR="00774BD5" w:rsidRPr="00280F1F">
        <w:rPr>
          <w:rFonts w:asciiTheme="minorHAnsi" w:hAnsiTheme="minorHAnsi" w:cstheme="minorHAnsi"/>
          <w:sz w:val="24"/>
          <w:szCs w:val="24"/>
        </w:rPr>
        <w:t>.</w:t>
      </w:r>
    </w:p>
    <w:p w14:paraId="55AB48E4" w14:textId="232F2501" w:rsidR="00774BD5" w:rsidRPr="00280F1F" w:rsidRDefault="00774BD5" w:rsidP="00444660">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Provide</w:t>
      </w:r>
      <w:r w:rsidR="00C762E7" w:rsidRPr="00280F1F">
        <w:rPr>
          <w:rFonts w:asciiTheme="minorHAnsi" w:hAnsiTheme="minorHAnsi" w:cstheme="minorHAnsi"/>
          <w:sz w:val="24"/>
          <w:szCs w:val="24"/>
        </w:rPr>
        <w:t xml:space="preserve"> any images,</w:t>
      </w:r>
      <w:r w:rsidRPr="00280F1F">
        <w:rPr>
          <w:rFonts w:asciiTheme="minorHAnsi" w:hAnsiTheme="minorHAnsi" w:cstheme="minorHAnsi"/>
          <w:sz w:val="24"/>
          <w:szCs w:val="24"/>
        </w:rPr>
        <w:t xml:space="preserve"> tables</w:t>
      </w:r>
      <w:r w:rsidR="00C762E7" w:rsidRPr="00280F1F">
        <w:rPr>
          <w:rFonts w:asciiTheme="minorHAnsi" w:hAnsiTheme="minorHAnsi" w:cstheme="minorHAnsi"/>
          <w:sz w:val="24"/>
          <w:szCs w:val="24"/>
        </w:rPr>
        <w:t>,</w:t>
      </w:r>
      <w:r w:rsidRPr="00280F1F">
        <w:rPr>
          <w:rFonts w:asciiTheme="minorHAnsi" w:hAnsiTheme="minorHAnsi" w:cstheme="minorHAnsi"/>
          <w:sz w:val="24"/>
          <w:szCs w:val="24"/>
        </w:rPr>
        <w:t xml:space="preserve"> and figures </w:t>
      </w:r>
      <w:r w:rsidR="00C762E7" w:rsidRPr="00280F1F">
        <w:rPr>
          <w:rFonts w:asciiTheme="minorHAnsi" w:hAnsiTheme="minorHAnsi" w:cstheme="minorHAnsi"/>
          <w:sz w:val="24"/>
          <w:szCs w:val="24"/>
        </w:rPr>
        <w:t>as separate files</w:t>
      </w:r>
      <w:r w:rsidRPr="00280F1F">
        <w:rPr>
          <w:rFonts w:asciiTheme="minorHAnsi" w:hAnsiTheme="minorHAnsi" w:cstheme="minorHAnsi"/>
          <w:sz w:val="24"/>
          <w:szCs w:val="24"/>
        </w:rPr>
        <w:t xml:space="preserve">; provide source material/permissions as necessary. </w:t>
      </w:r>
    </w:p>
    <w:p w14:paraId="5ED68D1B" w14:textId="67F022FE" w:rsidR="00EF357B" w:rsidRPr="00280F1F" w:rsidRDefault="00EF357B" w:rsidP="00444660">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Photo credit should be listed without an ending period.</w:t>
      </w:r>
    </w:p>
    <w:p w14:paraId="7A4F9C97" w14:textId="77777777" w:rsidR="00444660" w:rsidRPr="00280F1F" w:rsidRDefault="00444660" w:rsidP="00EF48D5">
      <w:pPr>
        <w:spacing w:after="0" w:line="240" w:lineRule="auto"/>
        <w:rPr>
          <w:rFonts w:cstheme="minorHAnsi"/>
          <w:sz w:val="24"/>
          <w:szCs w:val="24"/>
        </w:rPr>
      </w:pPr>
    </w:p>
    <w:p w14:paraId="052AD66B" w14:textId="57E19114" w:rsidR="00DE2E9A" w:rsidRPr="00280F1F" w:rsidRDefault="00DE2E9A">
      <w:pPr>
        <w:pStyle w:val="ListParagraph"/>
        <w:numPr>
          <w:ilvl w:val="0"/>
          <w:numId w:val="14"/>
        </w:numPr>
        <w:spacing w:after="0" w:line="240" w:lineRule="auto"/>
        <w:ind w:left="450" w:hanging="450"/>
        <w:rPr>
          <w:rFonts w:asciiTheme="minorHAnsi" w:hAnsiTheme="minorHAnsi" w:cstheme="minorHAnsi"/>
          <w:b/>
          <w:bCs/>
          <w:sz w:val="24"/>
          <w:szCs w:val="24"/>
        </w:rPr>
      </w:pPr>
      <w:r w:rsidRPr="00280F1F">
        <w:rPr>
          <w:rFonts w:asciiTheme="minorHAnsi" w:hAnsiTheme="minorHAnsi" w:cstheme="minorHAnsi"/>
          <w:b/>
          <w:bCs/>
          <w:sz w:val="24"/>
          <w:szCs w:val="24"/>
        </w:rPr>
        <w:t xml:space="preserve">Citations </w:t>
      </w:r>
    </w:p>
    <w:p w14:paraId="3EB42FAE" w14:textId="58BB018D" w:rsidR="00313F20" w:rsidRPr="00280F1F" w:rsidRDefault="00C762E7" w:rsidP="00313F20">
      <w:pPr>
        <w:spacing w:after="0" w:line="240" w:lineRule="auto"/>
        <w:ind w:left="450"/>
        <w:rPr>
          <w:rFonts w:cstheme="minorHAnsi"/>
          <w:sz w:val="24"/>
          <w:szCs w:val="24"/>
        </w:rPr>
      </w:pPr>
      <w:r w:rsidRPr="00280F1F">
        <w:rPr>
          <w:rFonts w:cstheme="minorHAnsi"/>
          <w:i/>
          <w:iCs/>
          <w:sz w:val="24"/>
          <w:szCs w:val="24"/>
        </w:rPr>
        <w:t>Note</w:t>
      </w:r>
      <w:r w:rsidRPr="00280F1F">
        <w:rPr>
          <w:rFonts w:cstheme="minorHAnsi"/>
          <w:sz w:val="24"/>
          <w:szCs w:val="24"/>
        </w:rPr>
        <w:t xml:space="preserve">: </w:t>
      </w:r>
      <w:r w:rsidR="00313F20" w:rsidRPr="00280F1F">
        <w:rPr>
          <w:rFonts w:cstheme="minorHAnsi"/>
          <w:sz w:val="24"/>
          <w:szCs w:val="24"/>
        </w:rPr>
        <w:t xml:space="preserve">Refer to Chicago for additional guidance. </w:t>
      </w:r>
      <w:r w:rsidR="00DE2E9A" w:rsidRPr="00280F1F">
        <w:rPr>
          <w:rFonts w:cstheme="minorHAnsi"/>
          <w:sz w:val="24"/>
          <w:szCs w:val="24"/>
        </w:rPr>
        <w:t xml:space="preserve"> </w:t>
      </w:r>
    </w:p>
    <w:p w14:paraId="1074781D" w14:textId="7F06F05A" w:rsidR="00DE2E9A" w:rsidRPr="00280F1F" w:rsidRDefault="00DE2E9A" w:rsidP="74D5E96D">
      <w:pPr>
        <w:pStyle w:val="ListParagraph"/>
        <w:numPr>
          <w:ilvl w:val="0"/>
          <w:numId w:val="3"/>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Endnotes</w:t>
      </w:r>
      <w:r w:rsidR="00313F20" w:rsidRPr="00280F1F">
        <w:rPr>
          <w:rFonts w:asciiTheme="minorHAnsi" w:hAnsiTheme="minorHAnsi" w:cstheme="minorHAnsi"/>
          <w:sz w:val="24"/>
          <w:szCs w:val="24"/>
        </w:rPr>
        <w:t xml:space="preserve"> – JSOU Press, in accordance with Chicago, </w:t>
      </w:r>
      <w:r w:rsidR="00AB3443" w:rsidRPr="00280F1F">
        <w:rPr>
          <w:rFonts w:asciiTheme="minorHAnsi" w:hAnsiTheme="minorHAnsi" w:cstheme="minorHAnsi"/>
          <w:sz w:val="24"/>
          <w:szCs w:val="24"/>
        </w:rPr>
        <w:t xml:space="preserve">primarily </w:t>
      </w:r>
      <w:r w:rsidR="00313F20" w:rsidRPr="00280F1F">
        <w:rPr>
          <w:rFonts w:asciiTheme="minorHAnsi" w:hAnsiTheme="minorHAnsi" w:cstheme="minorHAnsi"/>
          <w:sz w:val="24"/>
          <w:szCs w:val="24"/>
        </w:rPr>
        <w:t>uses endnotes</w:t>
      </w:r>
      <w:r w:rsidR="00AB3443" w:rsidRPr="00280F1F">
        <w:rPr>
          <w:rFonts w:asciiTheme="minorHAnsi" w:hAnsiTheme="minorHAnsi" w:cstheme="minorHAnsi"/>
          <w:sz w:val="24"/>
          <w:szCs w:val="24"/>
        </w:rPr>
        <w:t xml:space="preserve"> (</w:t>
      </w:r>
      <w:r w:rsidR="00D83AAA" w:rsidRPr="00280F1F">
        <w:rPr>
          <w:rFonts w:asciiTheme="minorHAnsi" w:hAnsiTheme="minorHAnsi" w:cstheme="minorHAnsi"/>
          <w:sz w:val="24"/>
          <w:szCs w:val="24"/>
        </w:rPr>
        <w:t>see CMOS 14.24)</w:t>
      </w:r>
      <w:r w:rsidR="3CF7937C" w:rsidRPr="00280F1F">
        <w:rPr>
          <w:rFonts w:asciiTheme="minorHAnsi" w:hAnsiTheme="minorHAnsi" w:cstheme="minorHAnsi"/>
          <w:sz w:val="24"/>
          <w:szCs w:val="24"/>
        </w:rPr>
        <w:t xml:space="preserve">. </w:t>
      </w:r>
      <w:r w:rsidR="00AB3443" w:rsidRPr="00280F1F">
        <w:rPr>
          <w:rFonts w:asciiTheme="minorHAnsi" w:hAnsiTheme="minorHAnsi" w:cstheme="minorHAnsi"/>
          <w:sz w:val="24"/>
          <w:szCs w:val="24"/>
        </w:rPr>
        <w:t xml:space="preserve">However, </w:t>
      </w:r>
      <w:r w:rsidR="00AB3443" w:rsidRPr="00280F1F">
        <w:rPr>
          <w:rFonts w:asciiTheme="minorHAnsi" w:eastAsiaTheme="minorEastAsia" w:hAnsiTheme="minorHAnsi" w:cstheme="minorHAnsi"/>
          <w:sz w:val="24"/>
          <w:szCs w:val="24"/>
        </w:rPr>
        <w:t>f</w:t>
      </w:r>
      <w:r w:rsidR="3CF7937C" w:rsidRPr="00280F1F">
        <w:rPr>
          <w:rFonts w:asciiTheme="minorHAnsi" w:eastAsiaTheme="minorEastAsia" w:hAnsiTheme="minorHAnsi" w:cstheme="minorHAnsi"/>
          <w:sz w:val="24"/>
          <w:szCs w:val="24"/>
        </w:rPr>
        <w:t xml:space="preserve">ootnotes are also acceptable. </w:t>
      </w:r>
    </w:p>
    <w:p w14:paraId="7EBBBECA" w14:textId="149436B1" w:rsidR="0041329B" w:rsidRPr="00280F1F" w:rsidRDefault="00DE2E9A">
      <w:pPr>
        <w:pStyle w:val="ListParagraph"/>
        <w:numPr>
          <w:ilvl w:val="1"/>
          <w:numId w:val="3"/>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Endnote reference numbers should be superscript and after the period or other punctuation with no space. </w:t>
      </w:r>
      <w:r w:rsidR="00A12D39" w:rsidRPr="00280F1F">
        <w:rPr>
          <w:rFonts w:asciiTheme="minorHAnsi" w:hAnsiTheme="minorHAnsi" w:cstheme="minorHAnsi"/>
          <w:color w:val="auto"/>
          <w:sz w:val="24"/>
          <w:szCs w:val="24"/>
        </w:rPr>
        <w:t>Ensure the number corresponds to the correct note</w:t>
      </w:r>
      <w:r w:rsidR="00DC4D6B" w:rsidRPr="00280F1F">
        <w:rPr>
          <w:rFonts w:asciiTheme="minorHAnsi" w:hAnsiTheme="minorHAnsi" w:cstheme="minorHAnsi"/>
          <w:color w:val="auto"/>
          <w:sz w:val="24"/>
          <w:szCs w:val="24"/>
        </w:rPr>
        <w:t xml:space="preserve">.  </w:t>
      </w:r>
    </w:p>
    <w:p w14:paraId="420BAAA9" w14:textId="16DAB8BD" w:rsidR="00313F20" w:rsidRPr="00280F1F" w:rsidRDefault="00313F20">
      <w:pPr>
        <w:pStyle w:val="ListParagraph"/>
        <w:numPr>
          <w:ilvl w:val="1"/>
          <w:numId w:val="3"/>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For </w:t>
      </w:r>
      <w:r w:rsidR="00EA67C0" w:rsidRPr="00280F1F">
        <w:rPr>
          <w:rFonts w:asciiTheme="minorHAnsi" w:hAnsiTheme="minorHAnsi" w:cstheme="minorHAnsi"/>
          <w:color w:val="auto"/>
          <w:sz w:val="24"/>
          <w:szCs w:val="24"/>
        </w:rPr>
        <w:t>e</w:t>
      </w:r>
      <w:r w:rsidRPr="00280F1F">
        <w:rPr>
          <w:rFonts w:asciiTheme="minorHAnsi" w:hAnsiTheme="minorHAnsi" w:cstheme="minorHAnsi"/>
          <w:color w:val="auto"/>
          <w:sz w:val="24"/>
          <w:szCs w:val="24"/>
        </w:rPr>
        <w:t xml:space="preserve">dited </w:t>
      </w:r>
      <w:r w:rsidR="00EA67C0" w:rsidRPr="00280F1F">
        <w:rPr>
          <w:rFonts w:asciiTheme="minorHAnsi" w:hAnsiTheme="minorHAnsi" w:cstheme="minorHAnsi"/>
          <w:color w:val="auto"/>
          <w:sz w:val="24"/>
          <w:szCs w:val="24"/>
        </w:rPr>
        <w:t>v</w:t>
      </w:r>
      <w:r w:rsidRPr="00280F1F">
        <w:rPr>
          <w:rFonts w:asciiTheme="minorHAnsi" w:hAnsiTheme="minorHAnsi" w:cstheme="minorHAnsi"/>
          <w:color w:val="auto"/>
          <w:sz w:val="24"/>
          <w:szCs w:val="24"/>
        </w:rPr>
        <w:t>olumes, compile endnotes by chapter</w:t>
      </w:r>
      <w:r w:rsidR="00C762E7" w:rsidRPr="00280F1F">
        <w:rPr>
          <w:rFonts w:asciiTheme="minorHAnsi" w:hAnsiTheme="minorHAnsi" w:cstheme="minorHAnsi"/>
          <w:color w:val="auto"/>
          <w:sz w:val="24"/>
          <w:szCs w:val="24"/>
        </w:rPr>
        <w:t xml:space="preserve"> and number sequentially by chapter</w:t>
      </w:r>
      <w:r w:rsidRPr="00280F1F">
        <w:rPr>
          <w:rFonts w:asciiTheme="minorHAnsi" w:hAnsiTheme="minorHAnsi" w:cstheme="minorHAnsi"/>
          <w:color w:val="auto"/>
          <w:sz w:val="24"/>
          <w:szCs w:val="24"/>
        </w:rPr>
        <w:t xml:space="preserve">; for other publications, compile at the end of the </w:t>
      </w:r>
      <w:r w:rsidR="00C762E7" w:rsidRPr="00280F1F">
        <w:rPr>
          <w:rFonts w:asciiTheme="minorHAnsi" w:hAnsiTheme="minorHAnsi" w:cstheme="minorHAnsi"/>
          <w:color w:val="auto"/>
          <w:sz w:val="24"/>
          <w:szCs w:val="24"/>
        </w:rPr>
        <w:t>document.</w:t>
      </w:r>
    </w:p>
    <w:p w14:paraId="248D3270" w14:textId="11932306" w:rsidR="00C762E7" w:rsidRPr="00280F1F" w:rsidRDefault="00C762E7">
      <w:pPr>
        <w:pStyle w:val="ListParagraph"/>
        <w:numPr>
          <w:ilvl w:val="1"/>
          <w:numId w:val="3"/>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Include a direct object identifier (DOI, if available) or URL link, if available. </w:t>
      </w:r>
    </w:p>
    <w:p w14:paraId="6992076E" w14:textId="5B339640" w:rsidR="00DE2E9A" w:rsidRPr="00280F1F" w:rsidRDefault="00DE2E9A">
      <w:pPr>
        <w:pStyle w:val="ListParagraph"/>
        <w:numPr>
          <w:ilvl w:val="0"/>
          <w:numId w:val="3"/>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Other</w:t>
      </w:r>
    </w:p>
    <w:p w14:paraId="1AF8CCED" w14:textId="77777777" w:rsidR="00EF48D5" w:rsidRPr="00280F1F" w:rsidRDefault="00DE2E9A">
      <w:pPr>
        <w:pStyle w:val="ListParagraph"/>
        <w:numPr>
          <w:ilvl w:val="0"/>
          <w:numId w:val="4"/>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lastRenderedPageBreak/>
        <w:t>Do not use “Ibid.” Use shortened citations.</w:t>
      </w:r>
    </w:p>
    <w:p w14:paraId="5A238127" w14:textId="5FEDF151" w:rsidR="00D43BD4" w:rsidRPr="00280F1F" w:rsidRDefault="00D43BD4">
      <w:pPr>
        <w:pStyle w:val="ListParagraph"/>
        <w:numPr>
          <w:ilvl w:val="0"/>
          <w:numId w:val="4"/>
        </w:numPr>
        <w:spacing w:after="0" w:line="240" w:lineRule="auto"/>
        <w:rPr>
          <w:rFonts w:asciiTheme="minorHAnsi" w:hAnsiTheme="minorHAnsi" w:cstheme="minorHAnsi"/>
          <w:b/>
          <w:bCs/>
          <w:color w:val="auto"/>
          <w:sz w:val="24"/>
          <w:szCs w:val="24"/>
        </w:rPr>
      </w:pPr>
      <w:r w:rsidRPr="00280F1F">
        <w:rPr>
          <w:rFonts w:asciiTheme="minorHAnsi" w:hAnsiTheme="minorHAnsi" w:cstheme="minorHAnsi"/>
          <w:b/>
          <w:bCs/>
          <w:color w:val="auto"/>
          <w:sz w:val="24"/>
          <w:szCs w:val="24"/>
        </w:rPr>
        <w:t xml:space="preserve">Per CMOS 18 updates, when citing books, city of publication is no longer required. </w:t>
      </w:r>
    </w:p>
    <w:p w14:paraId="3E165667" w14:textId="3EAF69C6" w:rsidR="00F412D7" w:rsidRPr="00280F1F" w:rsidRDefault="00DE2E9A" w:rsidP="00D5132C">
      <w:pPr>
        <w:pStyle w:val="ListParagraph"/>
        <w:spacing w:after="0" w:line="240" w:lineRule="auto"/>
        <w:ind w:left="1800"/>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 </w:t>
      </w:r>
    </w:p>
    <w:p w14:paraId="16EB15F9" w14:textId="5AE8F604" w:rsidR="00E22C94" w:rsidRPr="00280F1F" w:rsidRDefault="00E22C94">
      <w:pPr>
        <w:pStyle w:val="ListParagraph"/>
        <w:numPr>
          <w:ilvl w:val="0"/>
          <w:numId w:val="14"/>
        </w:numPr>
        <w:spacing w:after="0" w:line="240" w:lineRule="auto"/>
        <w:ind w:left="540"/>
        <w:rPr>
          <w:rFonts w:asciiTheme="minorHAnsi" w:hAnsiTheme="minorHAnsi" w:cstheme="minorHAnsi"/>
          <w:b/>
          <w:bCs/>
          <w:sz w:val="24"/>
          <w:szCs w:val="24"/>
        </w:rPr>
      </w:pPr>
      <w:r w:rsidRPr="00280F1F">
        <w:rPr>
          <w:rFonts w:asciiTheme="minorHAnsi" w:hAnsiTheme="minorHAnsi" w:cstheme="minorHAnsi"/>
          <w:b/>
          <w:bCs/>
          <w:sz w:val="24"/>
          <w:szCs w:val="24"/>
        </w:rPr>
        <w:t>Foreign Languages</w:t>
      </w:r>
    </w:p>
    <w:p w14:paraId="3632D45D" w14:textId="3DB69C73" w:rsidR="00E22C94" w:rsidRPr="00280F1F" w:rsidRDefault="00E22C94">
      <w:pPr>
        <w:pStyle w:val="ListParagraph"/>
        <w:numPr>
          <w:ilvl w:val="1"/>
          <w:numId w:val="14"/>
        </w:numPr>
        <w:spacing w:after="0" w:line="240" w:lineRule="auto"/>
        <w:ind w:left="1170" w:hanging="450"/>
        <w:rPr>
          <w:rFonts w:asciiTheme="minorHAnsi" w:hAnsiTheme="minorHAnsi" w:cstheme="minorHAnsi"/>
          <w:sz w:val="24"/>
          <w:szCs w:val="24"/>
        </w:rPr>
      </w:pPr>
      <w:r w:rsidRPr="00280F1F">
        <w:rPr>
          <w:rFonts w:asciiTheme="minorHAnsi" w:hAnsiTheme="minorHAnsi" w:cstheme="minorHAnsi"/>
          <w:sz w:val="24"/>
          <w:szCs w:val="24"/>
        </w:rPr>
        <w:t>Arabic</w:t>
      </w:r>
      <w:r w:rsidR="00EC24EE" w:rsidRPr="00280F1F">
        <w:rPr>
          <w:rFonts w:asciiTheme="minorHAnsi" w:hAnsiTheme="minorHAnsi" w:cstheme="minorHAnsi"/>
          <w:sz w:val="24"/>
          <w:szCs w:val="24"/>
        </w:rPr>
        <w:t>/ Persian</w:t>
      </w:r>
    </w:p>
    <w:p w14:paraId="04BAE9A3" w14:textId="77777777"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al-Qaeda (Only capitalize the first “a” when it begins a sentence)</w:t>
      </w:r>
    </w:p>
    <w:p w14:paraId="11A1CFF5" w14:textId="77777777"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Daesh (not </w:t>
      </w:r>
      <w:proofErr w:type="spellStart"/>
      <w:r w:rsidRPr="00280F1F">
        <w:rPr>
          <w:rFonts w:asciiTheme="minorHAnsi" w:hAnsiTheme="minorHAnsi" w:cstheme="minorHAnsi"/>
          <w:sz w:val="24"/>
          <w:szCs w:val="24"/>
        </w:rPr>
        <w:t>Dae’sh</w:t>
      </w:r>
      <w:proofErr w:type="spellEnd"/>
      <w:r w:rsidRPr="00280F1F">
        <w:rPr>
          <w:rFonts w:asciiTheme="minorHAnsi" w:hAnsiTheme="minorHAnsi" w:cstheme="minorHAnsi"/>
          <w:sz w:val="24"/>
          <w:szCs w:val="24"/>
        </w:rPr>
        <w:t>)</w:t>
      </w:r>
    </w:p>
    <w:p w14:paraId="07B3B742" w14:textId="77777777"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Hezbollah (not </w:t>
      </w:r>
      <w:proofErr w:type="spellStart"/>
      <w:r w:rsidRPr="00280F1F">
        <w:rPr>
          <w:rFonts w:asciiTheme="minorHAnsi" w:hAnsiTheme="minorHAnsi" w:cstheme="minorHAnsi"/>
          <w:sz w:val="24"/>
          <w:szCs w:val="24"/>
        </w:rPr>
        <w:t>Hizbollah</w:t>
      </w:r>
      <w:proofErr w:type="spellEnd"/>
      <w:r w:rsidRPr="00280F1F">
        <w:rPr>
          <w:rFonts w:asciiTheme="minorHAnsi" w:hAnsiTheme="minorHAnsi" w:cstheme="minorHAnsi"/>
          <w:sz w:val="24"/>
          <w:szCs w:val="24"/>
        </w:rPr>
        <w:t>)</w:t>
      </w:r>
    </w:p>
    <w:p w14:paraId="148A1CDF" w14:textId="77777777"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Osama bin Laden (not Usama)</w:t>
      </w:r>
    </w:p>
    <w:p w14:paraId="7CD1F2CF" w14:textId="16428BC0"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Qur’an (not Koran)</w:t>
      </w:r>
    </w:p>
    <w:p w14:paraId="11F8068A" w14:textId="7A19E42B" w:rsidR="00E47094" w:rsidRPr="00280F1F" w:rsidRDefault="00E470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Ayatollah Khamenei</w:t>
      </w:r>
    </w:p>
    <w:p w14:paraId="1E79DD81" w14:textId="40F2FF83" w:rsidR="00EC24EE" w:rsidRPr="00280F1F" w:rsidRDefault="00EC24EE">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Qassim Soleimani</w:t>
      </w:r>
    </w:p>
    <w:p w14:paraId="1A25D333" w14:textId="18ABF307" w:rsidR="00E22C94" w:rsidRPr="00280F1F" w:rsidRDefault="00E22C94">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Chinese</w:t>
      </w:r>
    </w:p>
    <w:p w14:paraId="6E971EAC" w14:textId="3DC07644" w:rsidR="00E22C94" w:rsidRPr="00280F1F" w:rsidRDefault="00E22C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Chinese politicians and VIPs: Surname is listed first. Use for subsequent references.</w:t>
      </w:r>
    </w:p>
    <w:p w14:paraId="470D48D8"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sectPr w:rsidR="00E22C94" w:rsidRPr="00280F1F" w:rsidSect="00E44935">
          <w:footerReference w:type="default" r:id="rId16"/>
          <w:type w:val="continuous"/>
          <w:pgSz w:w="12240" w:h="15840"/>
          <w:pgMar w:top="1440" w:right="1440" w:bottom="1440" w:left="1440" w:header="720" w:footer="720" w:gutter="0"/>
          <w:cols w:space="720"/>
          <w:docGrid w:linePitch="360"/>
        </w:sectPr>
      </w:pPr>
    </w:p>
    <w:p w14:paraId="36808DE4"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Chiang Kai-shek</w:t>
      </w:r>
    </w:p>
    <w:p w14:paraId="7CD042C2"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Deng Xiaoping</w:t>
      </w:r>
    </w:p>
    <w:p w14:paraId="5C9E11FF"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Hu Jintao</w:t>
      </w:r>
    </w:p>
    <w:p w14:paraId="372557DA"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Jiang Zemin</w:t>
      </w:r>
    </w:p>
    <w:p w14:paraId="2EA81579"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Li Kexin</w:t>
      </w:r>
    </w:p>
    <w:p w14:paraId="014C7D2E"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Mao Zedong / Chairman Mao</w:t>
      </w:r>
    </w:p>
    <w:p w14:paraId="6E6B065B"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Wen Jiabao</w:t>
      </w:r>
    </w:p>
    <w:p w14:paraId="1ADFB731"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Xi Jinping</w:t>
      </w:r>
    </w:p>
    <w:p w14:paraId="138381A2" w14:textId="77777777" w:rsidR="00E22C94" w:rsidRPr="00280F1F" w:rsidRDefault="00E22C94">
      <w:pPr>
        <w:pStyle w:val="ListParagraph"/>
        <w:numPr>
          <w:ilvl w:val="4"/>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Yang </w:t>
      </w:r>
      <w:proofErr w:type="spellStart"/>
      <w:r w:rsidRPr="00280F1F">
        <w:rPr>
          <w:rFonts w:asciiTheme="minorHAnsi" w:hAnsiTheme="minorHAnsi" w:cstheme="minorHAnsi"/>
          <w:sz w:val="24"/>
          <w:szCs w:val="24"/>
        </w:rPr>
        <w:t>Jiechi</w:t>
      </w:r>
      <w:proofErr w:type="spellEnd"/>
    </w:p>
    <w:p w14:paraId="63B072E3" w14:textId="62D80426" w:rsidR="00EC24EE" w:rsidRPr="00280F1F" w:rsidRDefault="00E22C94">
      <w:pPr>
        <w:pStyle w:val="ListParagraph"/>
        <w:numPr>
          <w:ilvl w:val="4"/>
          <w:numId w:val="14"/>
        </w:numPr>
        <w:spacing w:after="0" w:line="240" w:lineRule="auto"/>
        <w:rPr>
          <w:rFonts w:asciiTheme="minorHAnsi" w:hAnsiTheme="minorHAnsi" w:cstheme="minorHAnsi"/>
          <w:sz w:val="24"/>
          <w:szCs w:val="24"/>
        </w:rPr>
        <w:sectPr w:rsidR="00EC24EE" w:rsidRPr="00280F1F" w:rsidSect="00E44935">
          <w:footerReference w:type="default" r:id="rId17"/>
          <w:type w:val="continuous"/>
          <w:pgSz w:w="12240" w:h="15840"/>
          <w:pgMar w:top="1440" w:right="1440" w:bottom="1440" w:left="1440" w:header="720" w:footer="720" w:gutter="0"/>
          <w:cols w:num="2" w:space="720"/>
          <w:docGrid w:linePitch="360"/>
        </w:sectPr>
      </w:pPr>
      <w:r w:rsidRPr="00280F1F">
        <w:rPr>
          <w:rFonts w:asciiTheme="minorHAnsi" w:hAnsiTheme="minorHAnsi" w:cstheme="minorHAnsi"/>
          <w:sz w:val="24"/>
          <w:szCs w:val="24"/>
        </w:rPr>
        <w:t xml:space="preserve">Zhou </w:t>
      </w:r>
      <w:proofErr w:type="spellStart"/>
      <w:r w:rsidRPr="00280F1F">
        <w:rPr>
          <w:rFonts w:asciiTheme="minorHAnsi" w:hAnsiTheme="minorHAnsi" w:cstheme="minorHAnsi"/>
          <w:sz w:val="24"/>
          <w:szCs w:val="24"/>
        </w:rPr>
        <w:t>Wenzhong</w:t>
      </w:r>
      <w:proofErr w:type="spellEnd"/>
    </w:p>
    <w:p w14:paraId="1A730980" w14:textId="77777777" w:rsidR="00EF48D5" w:rsidRPr="00280F1F" w:rsidRDefault="00EF48D5" w:rsidP="00E22C94">
      <w:pPr>
        <w:spacing w:after="0" w:line="240" w:lineRule="auto"/>
        <w:rPr>
          <w:rFonts w:cstheme="minorHAnsi"/>
          <w:sz w:val="24"/>
          <w:szCs w:val="24"/>
        </w:rPr>
      </w:pPr>
    </w:p>
    <w:p w14:paraId="1DE74856" w14:textId="086004A7" w:rsidR="00EC24EE" w:rsidRPr="00280F1F" w:rsidRDefault="00EC24EE">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Uyghur(s): Chinese ethnic minority group</w:t>
      </w:r>
    </w:p>
    <w:p w14:paraId="669F4226" w14:textId="606C909F" w:rsidR="00140BF8" w:rsidRPr="00280F1F" w:rsidRDefault="00140BF8">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Xinjiang: Territory in NW China.</w:t>
      </w:r>
    </w:p>
    <w:p w14:paraId="0DA5A1FC" w14:textId="53206C4B" w:rsidR="00E22C94" w:rsidRPr="00280F1F" w:rsidRDefault="00E22C94">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French</w:t>
      </w:r>
    </w:p>
    <w:p w14:paraId="60BBA303" w14:textId="4E6A0607" w:rsidR="00E22C94" w:rsidRPr="00280F1F" w:rsidRDefault="00E22C94">
      <w:pPr>
        <w:pStyle w:val="ListParagraph"/>
        <w:numPr>
          <w:ilvl w:val="2"/>
          <w:numId w:val="14"/>
        </w:numPr>
        <w:spacing w:after="0" w:line="240" w:lineRule="auto"/>
        <w:rPr>
          <w:rFonts w:asciiTheme="minorHAnsi" w:hAnsiTheme="minorHAnsi" w:cstheme="minorHAnsi"/>
          <w:i/>
          <w:iCs/>
          <w:sz w:val="24"/>
          <w:szCs w:val="24"/>
        </w:rPr>
      </w:pPr>
      <w:r w:rsidRPr="00280F1F">
        <w:rPr>
          <w:rFonts w:asciiTheme="minorHAnsi" w:hAnsiTheme="minorHAnsi" w:cstheme="minorHAnsi"/>
          <w:sz w:val="24"/>
          <w:szCs w:val="24"/>
        </w:rPr>
        <w:t>Use diacritics (accents) with capital as well as lower-case letters:</w:t>
      </w:r>
      <w:r w:rsidR="00582CF3" w:rsidRPr="00280F1F">
        <w:rPr>
          <w:rFonts w:asciiTheme="minorHAnsi" w:hAnsiTheme="minorHAnsi" w:cstheme="minorHAnsi"/>
          <w:sz w:val="24"/>
          <w:szCs w:val="24"/>
        </w:rPr>
        <w:t xml:space="preserve"> </w:t>
      </w:r>
      <w:r w:rsidRPr="00280F1F">
        <w:rPr>
          <w:rFonts w:asciiTheme="minorHAnsi" w:hAnsiTheme="minorHAnsi" w:cstheme="minorHAnsi"/>
          <w:i/>
          <w:iCs/>
          <w:sz w:val="24"/>
          <w:szCs w:val="24"/>
        </w:rPr>
        <w:t xml:space="preserve">Étienne </w:t>
      </w:r>
      <w:proofErr w:type="spellStart"/>
      <w:r w:rsidRPr="00280F1F">
        <w:rPr>
          <w:rFonts w:asciiTheme="minorHAnsi" w:hAnsiTheme="minorHAnsi" w:cstheme="minorHAnsi"/>
          <w:i/>
          <w:iCs/>
          <w:sz w:val="24"/>
          <w:szCs w:val="24"/>
        </w:rPr>
        <w:t>Manac’h</w:t>
      </w:r>
      <w:proofErr w:type="spellEnd"/>
    </w:p>
    <w:p w14:paraId="7643060A" w14:textId="14A3088C" w:rsidR="00582CF3" w:rsidRPr="00280F1F" w:rsidRDefault="00582CF3">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Follow native language’s capitalization rules. If title begins with an article, italicize the article but not the word following</w:t>
      </w:r>
      <w:r w:rsidR="00197721" w:rsidRPr="00280F1F">
        <w:rPr>
          <w:rFonts w:asciiTheme="minorHAnsi" w:hAnsiTheme="minorHAnsi" w:cstheme="minorHAnsi"/>
          <w:sz w:val="24"/>
          <w:szCs w:val="24"/>
        </w:rPr>
        <w:t xml:space="preserve"> (e.g., “</w:t>
      </w:r>
      <w:proofErr w:type="spellStart"/>
      <w:r w:rsidRPr="00280F1F">
        <w:rPr>
          <w:rFonts w:asciiTheme="minorHAnsi" w:hAnsiTheme="minorHAnsi" w:cstheme="minorHAnsi"/>
          <w:i/>
          <w:iCs/>
          <w:sz w:val="24"/>
          <w:szCs w:val="24"/>
        </w:rPr>
        <w:t>L’origine</w:t>
      </w:r>
      <w:proofErr w:type="spellEnd"/>
      <w:r w:rsidRPr="00280F1F">
        <w:rPr>
          <w:rFonts w:asciiTheme="minorHAnsi" w:hAnsiTheme="minorHAnsi" w:cstheme="minorHAnsi"/>
          <w:i/>
          <w:iCs/>
          <w:sz w:val="24"/>
          <w:szCs w:val="24"/>
        </w:rPr>
        <w:t xml:space="preserve"> du monde, La </w:t>
      </w:r>
      <w:proofErr w:type="spellStart"/>
      <w:r w:rsidRPr="00280F1F">
        <w:rPr>
          <w:rFonts w:asciiTheme="minorHAnsi" w:hAnsiTheme="minorHAnsi" w:cstheme="minorHAnsi"/>
          <w:i/>
          <w:iCs/>
          <w:sz w:val="24"/>
          <w:szCs w:val="24"/>
        </w:rPr>
        <w:t>diplomatie</w:t>
      </w:r>
      <w:proofErr w:type="spellEnd"/>
      <w:r w:rsidRPr="00280F1F">
        <w:rPr>
          <w:rFonts w:asciiTheme="minorHAnsi" w:hAnsiTheme="minorHAnsi" w:cstheme="minorHAnsi"/>
          <w:i/>
          <w:iCs/>
          <w:sz w:val="24"/>
          <w:szCs w:val="24"/>
        </w:rPr>
        <w:t xml:space="preserve"> </w:t>
      </w:r>
      <w:proofErr w:type="spellStart"/>
      <w:r w:rsidRPr="00280F1F">
        <w:rPr>
          <w:rFonts w:asciiTheme="minorHAnsi" w:hAnsiTheme="minorHAnsi" w:cstheme="minorHAnsi"/>
          <w:i/>
          <w:iCs/>
          <w:sz w:val="24"/>
          <w:szCs w:val="24"/>
        </w:rPr>
        <w:t>n’est</w:t>
      </w:r>
      <w:proofErr w:type="spellEnd"/>
      <w:r w:rsidRPr="00280F1F">
        <w:rPr>
          <w:rFonts w:asciiTheme="minorHAnsi" w:hAnsiTheme="minorHAnsi" w:cstheme="minorHAnsi"/>
          <w:i/>
          <w:iCs/>
          <w:sz w:val="24"/>
          <w:szCs w:val="24"/>
        </w:rPr>
        <w:t xml:space="preserve"> pas un </w:t>
      </w:r>
      <w:proofErr w:type="spellStart"/>
      <w:r w:rsidRPr="00280F1F">
        <w:rPr>
          <w:rFonts w:asciiTheme="minorHAnsi" w:hAnsiTheme="minorHAnsi" w:cstheme="minorHAnsi"/>
          <w:i/>
          <w:iCs/>
          <w:sz w:val="24"/>
          <w:szCs w:val="24"/>
        </w:rPr>
        <w:t>dîner</w:t>
      </w:r>
      <w:proofErr w:type="spellEnd"/>
      <w:r w:rsidRPr="00280F1F">
        <w:rPr>
          <w:rFonts w:asciiTheme="minorHAnsi" w:hAnsiTheme="minorHAnsi" w:cstheme="minorHAnsi"/>
          <w:i/>
          <w:iCs/>
          <w:sz w:val="24"/>
          <w:szCs w:val="24"/>
        </w:rPr>
        <w:t xml:space="preserve"> de gala</w:t>
      </w:r>
      <w:r w:rsidR="00197721" w:rsidRPr="00280F1F">
        <w:rPr>
          <w:rFonts w:asciiTheme="minorHAnsi" w:hAnsiTheme="minorHAnsi" w:cstheme="minorHAnsi"/>
          <w:i/>
          <w:iCs/>
          <w:sz w:val="24"/>
          <w:szCs w:val="24"/>
        </w:rPr>
        <w:t>.”)</w:t>
      </w:r>
    </w:p>
    <w:p w14:paraId="33B690E0" w14:textId="46E11B9F" w:rsidR="00E47094" w:rsidRPr="00280F1F" w:rsidRDefault="00E47094">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Other</w:t>
      </w:r>
    </w:p>
    <w:p w14:paraId="06E4C977" w14:textId="5092EE68" w:rsidR="00E47094" w:rsidRPr="00280F1F" w:rsidRDefault="00E470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Kim Jong-un</w:t>
      </w:r>
    </w:p>
    <w:p w14:paraId="456236D7" w14:textId="7FA77CBF" w:rsidR="00E47094" w:rsidRPr="00280F1F" w:rsidRDefault="00E470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Kuomintang</w:t>
      </w:r>
    </w:p>
    <w:p w14:paraId="44ED7B1A" w14:textId="660E04CA" w:rsidR="00E47094" w:rsidRPr="00280F1F" w:rsidRDefault="00E47094">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Kyiv: Preferred over “Kiev,” but both are correct</w:t>
      </w:r>
    </w:p>
    <w:p w14:paraId="697D83A2" w14:textId="6824094F" w:rsidR="00EC24EE" w:rsidRPr="00280F1F" w:rsidRDefault="00EC24EE">
      <w:pPr>
        <w:pStyle w:val="ListParagraph"/>
        <w:numPr>
          <w:ilvl w:val="2"/>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Molotov, Vyacheslav</w:t>
      </w:r>
    </w:p>
    <w:p w14:paraId="498605B9" w14:textId="77777777" w:rsidR="00F412D7" w:rsidRPr="00280F1F" w:rsidRDefault="00F412D7" w:rsidP="00F412D7">
      <w:pPr>
        <w:pStyle w:val="ListParagraph"/>
        <w:spacing w:after="0" w:line="240" w:lineRule="auto"/>
        <w:ind w:left="1800"/>
        <w:rPr>
          <w:rFonts w:asciiTheme="minorHAnsi" w:hAnsiTheme="minorHAnsi" w:cstheme="minorHAnsi"/>
          <w:sz w:val="24"/>
          <w:szCs w:val="24"/>
        </w:rPr>
      </w:pPr>
    </w:p>
    <w:p w14:paraId="50013294" w14:textId="01615279" w:rsidR="006D1293" w:rsidRPr="00280F1F" w:rsidRDefault="006D1293">
      <w:pPr>
        <w:pStyle w:val="ListParagraph"/>
        <w:numPr>
          <w:ilvl w:val="0"/>
          <w:numId w:val="14"/>
        </w:numPr>
        <w:spacing w:after="0" w:line="240" w:lineRule="auto"/>
        <w:ind w:left="450" w:hanging="540"/>
        <w:rPr>
          <w:rFonts w:asciiTheme="minorHAnsi" w:hAnsiTheme="minorHAnsi" w:cstheme="minorHAnsi"/>
          <w:b/>
          <w:bCs/>
          <w:sz w:val="24"/>
          <w:szCs w:val="24"/>
        </w:rPr>
      </w:pPr>
      <w:r w:rsidRPr="00280F1F">
        <w:rPr>
          <w:rFonts w:asciiTheme="minorHAnsi" w:hAnsiTheme="minorHAnsi" w:cstheme="minorHAnsi"/>
          <w:b/>
          <w:bCs/>
          <w:sz w:val="24"/>
          <w:szCs w:val="24"/>
        </w:rPr>
        <w:t xml:space="preserve">Lists </w:t>
      </w:r>
    </w:p>
    <w:p w14:paraId="37D99CA1" w14:textId="4E537322" w:rsidR="006F3365" w:rsidRPr="00280F1F" w:rsidRDefault="006D1293">
      <w:pPr>
        <w:pStyle w:val="ListParagraph"/>
        <w:numPr>
          <w:ilvl w:val="1"/>
          <w:numId w:val="14"/>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Use </w:t>
      </w:r>
      <w:r w:rsidR="00FA7989" w:rsidRPr="00280F1F">
        <w:rPr>
          <w:rFonts w:asciiTheme="minorHAnsi" w:hAnsiTheme="minorHAnsi" w:cstheme="minorHAnsi"/>
          <w:sz w:val="24"/>
          <w:szCs w:val="24"/>
        </w:rPr>
        <w:t>a list</w:t>
      </w:r>
      <w:r w:rsidRPr="00280F1F">
        <w:rPr>
          <w:rFonts w:asciiTheme="minorHAnsi" w:hAnsiTheme="minorHAnsi" w:cstheme="minorHAnsi"/>
          <w:sz w:val="24"/>
          <w:szCs w:val="24"/>
        </w:rPr>
        <w:t xml:space="preserve"> for three or more points. </w:t>
      </w:r>
      <w:r w:rsidR="0041327C" w:rsidRPr="00280F1F">
        <w:rPr>
          <w:rFonts w:asciiTheme="minorHAnsi" w:hAnsiTheme="minorHAnsi" w:cstheme="minorHAnsi"/>
          <w:sz w:val="24"/>
          <w:szCs w:val="24"/>
        </w:rPr>
        <w:t xml:space="preserve">Punctuate if using complete sentences. </w:t>
      </w:r>
    </w:p>
    <w:p w14:paraId="1BFF05EC" w14:textId="77777777" w:rsidR="00EF48D5" w:rsidRPr="00280F1F" w:rsidRDefault="00EF48D5" w:rsidP="00EF48D5">
      <w:pPr>
        <w:pStyle w:val="ListParagraph"/>
        <w:spacing w:after="0" w:line="240" w:lineRule="auto"/>
        <w:ind w:left="1080"/>
        <w:rPr>
          <w:rFonts w:asciiTheme="minorHAnsi" w:hAnsiTheme="minorHAnsi" w:cstheme="minorHAnsi"/>
          <w:sz w:val="24"/>
          <w:szCs w:val="24"/>
        </w:rPr>
      </w:pPr>
    </w:p>
    <w:p w14:paraId="286F051B" w14:textId="3E9F1ED3" w:rsidR="00CB4B5C" w:rsidRPr="00280F1F" w:rsidRDefault="00D5132C" w:rsidP="00617902">
      <w:pPr>
        <w:tabs>
          <w:tab w:val="left" w:pos="540"/>
        </w:tabs>
        <w:spacing w:after="0" w:line="240" w:lineRule="auto"/>
        <w:ind w:left="720" w:hanging="720"/>
        <w:rPr>
          <w:rFonts w:cstheme="minorHAnsi"/>
          <w:sz w:val="24"/>
          <w:szCs w:val="24"/>
        </w:rPr>
      </w:pPr>
      <w:r w:rsidRPr="00280F1F">
        <w:rPr>
          <w:rFonts w:cstheme="minorHAnsi"/>
          <w:sz w:val="24"/>
          <w:szCs w:val="24"/>
        </w:rPr>
        <w:t>VIII</w:t>
      </w:r>
      <w:r w:rsidR="00300862" w:rsidRPr="00280F1F">
        <w:rPr>
          <w:rFonts w:cstheme="minorHAnsi"/>
          <w:sz w:val="24"/>
          <w:szCs w:val="24"/>
        </w:rPr>
        <w:t xml:space="preserve">. </w:t>
      </w:r>
      <w:r w:rsidR="006D1293" w:rsidRPr="00280F1F">
        <w:rPr>
          <w:rFonts w:cstheme="minorHAnsi"/>
          <w:b/>
          <w:bCs/>
          <w:sz w:val="24"/>
          <w:szCs w:val="24"/>
        </w:rPr>
        <w:t>Miscellaneous</w:t>
      </w:r>
    </w:p>
    <w:p w14:paraId="57677E5C" w14:textId="57449AC0" w:rsidR="006D1293" w:rsidRPr="00280F1F" w:rsidRDefault="006D1293">
      <w:pPr>
        <w:pStyle w:val="ListParagraph"/>
        <w:numPr>
          <w:ilvl w:val="0"/>
          <w:numId w:val="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Passive voic</w:t>
      </w:r>
      <w:r w:rsidR="006F3365" w:rsidRPr="00280F1F">
        <w:rPr>
          <w:rFonts w:asciiTheme="minorHAnsi" w:hAnsiTheme="minorHAnsi" w:cstheme="minorHAnsi"/>
          <w:color w:val="auto"/>
          <w:sz w:val="24"/>
          <w:szCs w:val="24"/>
        </w:rPr>
        <w:t>e</w:t>
      </w:r>
      <w:r w:rsidR="00FA7989" w:rsidRPr="00280F1F">
        <w:rPr>
          <w:rFonts w:asciiTheme="minorHAnsi" w:hAnsiTheme="minorHAnsi" w:cstheme="minorHAnsi"/>
          <w:color w:val="auto"/>
          <w:sz w:val="24"/>
          <w:szCs w:val="24"/>
        </w:rPr>
        <w:t xml:space="preserve">: </w:t>
      </w:r>
      <w:r w:rsidR="00DC4D6B" w:rsidRPr="00280F1F">
        <w:rPr>
          <w:rFonts w:asciiTheme="minorHAnsi" w:hAnsiTheme="minorHAnsi" w:cstheme="minorHAnsi"/>
          <w:color w:val="auto"/>
          <w:sz w:val="24"/>
          <w:szCs w:val="24"/>
        </w:rPr>
        <w:t xml:space="preserve">Use in moderation. </w:t>
      </w:r>
    </w:p>
    <w:p w14:paraId="38677207" w14:textId="1502E006" w:rsidR="006D1293" w:rsidRPr="00280F1F" w:rsidRDefault="006D1293">
      <w:pPr>
        <w:pStyle w:val="ListParagraph"/>
        <w:numPr>
          <w:ilvl w:val="0"/>
          <w:numId w:val="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lastRenderedPageBreak/>
        <w:t>Pull quotes</w:t>
      </w:r>
      <w:r w:rsidR="00FA7989" w:rsidRPr="00280F1F">
        <w:rPr>
          <w:rFonts w:asciiTheme="minorHAnsi" w:hAnsiTheme="minorHAnsi" w:cstheme="minorHAnsi"/>
          <w:color w:val="auto"/>
          <w:sz w:val="24"/>
          <w:szCs w:val="24"/>
        </w:rPr>
        <w:t xml:space="preserve">: </w:t>
      </w:r>
      <w:r w:rsidR="00F10F1C" w:rsidRPr="00280F1F">
        <w:rPr>
          <w:rFonts w:asciiTheme="minorHAnsi" w:hAnsiTheme="minorHAnsi" w:cstheme="minorHAnsi"/>
          <w:sz w:val="24"/>
          <w:szCs w:val="24"/>
        </w:rPr>
        <w:t>Can be suggested/noted by authors</w:t>
      </w:r>
      <w:r w:rsidR="00197721" w:rsidRPr="00280F1F">
        <w:rPr>
          <w:rFonts w:asciiTheme="minorHAnsi" w:hAnsiTheme="minorHAnsi" w:cstheme="minorHAnsi"/>
          <w:sz w:val="24"/>
          <w:szCs w:val="24"/>
        </w:rPr>
        <w:t>,</w:t>
      </w:r>
      <w:r w:rsidR="00F10F1C" w:rsidRPr="00280F1F">
        <w:rPr>
          <w:rFonts w:asciiTheme="minorHAnsi" w:hAnsiTheme="minorHAnsi" w:cstheme="minorHAnsi"/>
          <w:sz w:val="24"/>
          <w:szCs w:val="24"/>
        </w:rPr>
        <w:t xml:space="preserve"> but ultimate decision rests with Press during layout. M</w:t>
      </w:r>
      <w:r w:rsidRPr="00280F1F">
        <w:rPr>
          <w:rFonts w:asciiTheme="minorHAnsi" w:hAnsiTheme="minorHAnsi" w:cstheme="minorHAnsi"/>
          <w:sz w:val="24"/>
          <w:szCs w:val="24"/>
        </w:rPr>
        <w:t xml:space="preserve">ust be a complete sentence (without ellipsis) and be short and concise. Don’t use a sentence with a citation. </w:t>
      </w:r>
    </w:p>
    <w:p w14:paraId="738E51E1" w14:textId="7C4835E6" w:rsidR="006D1293" w:rsidRPr="00280F1F" w:rsidRDefault="006D1293">
      <w:pPr>
        <w:pStyle w:val="ListParagraph"/>
        <w:numPr>
          <w:ilvl w:val="0"/>
          <w:numId w:val="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Spacing</w:t>
      </w:r>
      <w:r w:rsidR="00FA7989" w:rsidRPr="00280F1F">
        <w:rPr>
          <w:rFonts w:asciiTheme="minorHAnsi" w:hAnsiTheme="minorHAnsi" w:cstheme="minorHAnsi"/>
          <w:color w:val="auto"/>
          <w:sz w:val="24"/>
          <w:szCs w:val="24"/>
        </w:rPr>
        <w:t xml:space="preserve">: </w:t>
      </w:r>
      <w:r w:rsidR="00FD3C93" w:rsidRPr="00280F1F">
        <w:rPr>
          <w:rFonts w:asciiTheme="minorHAnsi" w:hAnsiTheme="minorHAnsi" w:cstheme="minorHAnsi"/>
          <w:sz w:val="24"/>
          <w:szCs w:val="24"/>
        </w:rPr>
        <w:t>Use one space after periods</w:t>
      </w:r>
      <w:r w:rsidR="00263463" w:rsidRPr="00280F1F">
        <w:rPr>
          <w:rFonts w:asciiTheme="minorHAnsi" w:hAnsiTheme="minorHAnsi" w:cstheme="minorHAnsi"/>
          <w:sz w:val="24"/>
          <w:szCs w:val="24"/>
        </w:rPr>
        <w:t xml:space="preserve"> </w:t>
      </w:r>
      <w:r w:rsidR="00FD3C93" w:rsidRPr="00280F1F">
        <w:rPr>
          <w:rFonts w:asciiTheme="minorHAnsi" w:hAnsiTheme="minorHAnsi" w:cstheme="minorHAnsi"/>
          <w:sz w:val="24"/>
          <w:szCs w:val="24"/>
        </w:rPr>
        <w:t>and colons</w:t>
      </w:r>
      <w:r w:rsidR="00DC4D6B" w:rsidRPr="00280F1F">
        <w:rPr>
          <w:rFonts w:asciiTheme="minorHAnsi" w:hAnsiTheme="minorHAnsi" w:cstheme="minorHAnsi"/>
          <w:sz w:val="24"/>
          <w:szCs w:val="24"/>
        </w:rPr>
        <w:t xml:space="preserve">. </w:t>
      </w:r>
      <w:r w:rsidR="00FD3C93" w:rsidRPr="00280F1F">
        <w:rPr>
          <w:rFonts w:asciiTheme="minorHAnsi" w:hAnsiTheme="minorHAnsi" w:cstheme="minorHAnsi"/>
          <w:sz w:val="24"/>
          <w:szCs w:val="24"/>
        </w:rPr>
        <w:t>When indenting or tabulating material, set up proper</w:t>
      </w:r>
      <w:r w:rsidR="00F10F1C" w:rsidRPr="00280F1F">
        <w:rPr>
          <w:rFonts w:asciiTheme="minorHAnsi" w:hAnsiTheme="minorHAnsi" w:cstheme="minorHAnsi"/>
          <w:sz w:val="24"/>
          <w:szCs w:val="24"/>
        </w:rPr>
        <w:t>, consistent</w:t>
      </w:r>
      <w:r w:rsidR="00FD3C93" w:rsidRPr="00280F1F">
        <w:rPr>
          <w:rFonts w:asciiTheme="minorHAnsi" w:hAnsiTheme="minorHAnsi" w:cstheme="minorHAnsi"/>
          <w:sz w:val="24"/>
          <w:szCs w:val="24"/>
        </w:rPr>
        <w:t xml:space="preserve"> tabs rather than using spaces.</w:t>
      </w:r>
    </w:p>
    <w:p w14:paraId="68BCE212" w14:textId="77777777" w:rsidR="00CB4B5C" w:rsidRPr="00280F1F" w:rsidRDefault="00CB4B5C">
      <w:pPr>
        <w:pStyle w:val="ListParagraph"/>
        <w:numPr>
          <w:ilvl w:val="0"/>
          <w:numId w:val="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Use “curly” apostrophes (’) instead of straight marks (</w:t>
      </w:r>
      <w:r w:rsidRPr="00280F1F">
        <w:rPr>
          <w:rFonts w:asciiTheme="minorHAnsi" w:hAnsiTheme="minorHAnsi" w:cstheme="minorHAnsi"/>
          <w:sz w:val="24"/>
          <w:szCs w:val="24"/>
        </w:rPr>
        <w:t>'</w:t>
      </w:r>
      <w:r w:rsidRPr="00280F1F">
        <w:rPr>
          <w:rFonts w:asciiTheme="minorHAnsi" w:hAnsiTheme="minorHAnsi" w:cstheme="minorHAnsi"/>
          <w:color w:val="auto"/>
          <w:sz w:val="24"/>
          <w:szCs w:val="24"/>
        </w:rPr>
        <w:t xml:space="preserve">). </w:t>
      </w:r>
    </w:p>
    <w:p w14:paraId="2AF90DB4" w14:textId="77777777" w:rsidR="00FA7989" w:rsidRPr="00280F1F" w:rsidRDefault="00617902">
      <w:pPr>
        <w:pStyle w:val="ListParagraph"/>
        <w:numPr>
          <w:ilvl w:val="0"/>
          <w:numId w:val="6"/>
        </w:numPr>
        <w:spacing w:after="0" w:line="240" w:lineRule="auto"/>
        <w:rPr>
          <w:rFonts w:asciiTheme="minorHAnsi" w:hAnsiTheme="minorHAnsi" w:cstheme="minorHAnsi"/>
          <w:sz w:val="24"/>
          <w:szCs w:val="24"/>
        </w:rPr>
      </w:pPr>
      <w:r w:rsidRPr="00280F1F">
        <w:rPr>
          <w:rFonts w:asciiTheme="minorHAnsi" w:hAnsiTheme="minorHAnsi" w:cstheme="minorHAnsi"/>
          <w:color w:val="auto"/>
          <w:sz w:val="24"/>
          <w:szCs w:val="24"/>
        </w:rPr>
        <w:t>Italics</w:t>
      </w:r>
    </w:p>
    <w:p w14:paraId="1CCBBFD1" w14:textId="569CC2E5" w:rsidR="009872C7" w:rsidRPr="00280F1F" w:rsidRDefault="00617902">
      <w:pPr>
        <w:pStyle w:val="ListParagraph"/>
        <w:numPr>
          <w:ilvl w:val="1"/>
          <w:numId w:val="6"/>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Use for foreign languages unless </w:t>
      </w:r>
      <w:r w:rsidR="00197721" w:rsidRPr="00280F1F">
        <w:rPr>
          <w:rFonts w:asciiTheme="minorHAnsi" w:hAnsiTheme="minorHAnsi" w:cstheme="minorHAnsi"/>
          <w:sz w:val="24"/>
          <w:szCs w:val="24"/>
        </w:rPr>
        <w:t>included in Merriam-Webster.</w:t>
      </w:r>
      <w:r w:rsidRPr="00280F1F">
        <w:rPr>
          <w:rFonts w:asciiTheme="minorHAnsi" w:hAnsiTheme="minorHAnsi" w:cstheme="minorHAnsi"/>
          <w:sz w:val="24"/>
          <w:szCs w:val="24"/>
        </w:rPr>
        <w:t xml:space="preserve"> If a word </w:t>
      </w:r>
      <w:r w:rsidR="00197721" w:rsidRPr="00280F1F">
        <w:rPr>
          <w:rFonts w:asciiTheme="minorHAnsi" w:hAnsiTheme="minorHAnsi" w:cstheme="minorHAnsi"/>
          <w:sz w:val="24"/>
          <w:szCs w:val="24"/>
        </w:rPr>
        <w:t>is</w:t>
      </w:r>
      <w:r w:rsidRPr="00280F1F">
        <w:rPr>
          <w:rFonts w:asciiTheme="minorHAnsi" w:hAnsiTheme="minorHAnsi" w:cstheme="minorHAnsi"/>
          <w:sz w:val="24"/>
          <w:szCs w:val="24"/>
        </w:rPr>
        <w:t xml:space="preserve"> repeated</w:t>
      </w:r>
      <w:r w:rsidR="00197721" w:rsidRPr="00280F1F">
        <w:rPr>
          <w:rFonts w:asciiTheme="minorHAnsi" w:hAnsiTheme="minorHAnsi" w:cstheme="minorHAnsi"/>
          <w:sz w:val="24"/>
          <w:szCs w:val="24"/>
        </w:rPr>
        <w:t xml:space="preserve">, </w:t>
      </w:r>
      <w:r w:rsidRPr="00280F1F">
        <w:rPr>
          <w:rFonts w:asciiTheme="minorHAnsi" w:hAnsiTheme="minorHAnsi" w:cstheme="minorHAnsi"/>
          <w:sz w:val="24"/>
          <w:szCs w:val="24"/>
        </w:rPr>
        <w:t>italicize on first occurrence</w:t>
      </w:r>
      <w:r w:rsidR="00197721" w:rsidRPr="00280F1F">
        <w:rPr>
          <w:rFonts w:asciiTheme="minorHAnsi" w:hAnsiTheme="minorHAnsi" w:cstheme="minorHAnsi"/>
          <w:sz w:val="24"/>
          <w:szCs w:val="24"/>
        </w:rPr>
        <w:t xml:space="preserve"> only. </w:t>
      </w:r>
    </w:p>
    <w:p w14:paraId="3EB93161" w14:textId="7B62EA84" w:rsidR="00FA7989" w:rsidRPr="00280F1F" w:rsidRDefault="00FA7989">
      <w:pPr>
        <w:pStyle w:val="ListParagraph"/>
        <w:numPr>
          <w:ilvl w:val="1"/>
          <w:numId w:val="6"/>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Do not italicize or capitalize “the” in titles of papers or magazines when more than one word follows: the </w:t>
      </w:r>
      <w:r w:rsidRPr="00280F1F">
        <w:rPr>
          <w:rFonts w:asciiTheme="minorHAnsi" w:hAnsiTheme="minorHAnsi" w:cstheme="minorHAnsi"/>
          <w:i/>
          <w:iCs/>
          <w:sz w:val="24"/>
          <w:szCs w:val="24"/>
        </w:rPr>
        <w:t>Washington Post</w:t>
      </w:r>
      <w:r w:rsidRPr="00280F1F">
        <w:rPr>
          <w:rFonts w:asciiTheme="minorHAnsi" w:hAnsiTheme="minorHAnsi" w:cstheme="minorHAnsi"/>
          <w:sz w:val="24"/>
          <w:szCs w:val="24"/>
        </w:rPr>
        <w:t xml:space="preserve">; the </w:t>
      </w:r>
      <w:r w:rsidRPr="00280F1F">
        <w:rPr>
          <w:rFonts w:asciiTheme="minorHAnsi" w:hAnsiTheme="minorHAnsi" w:cstheme="minorHAnsi"/>
          <w:i/>
          <w:iCs/>
          <w:sz w:val="24"/>
          <w:szCs w:val="24"/>
        </w:rPr>
        <w:t>New Yorker</w:t>
      </w:r>
      <w:r w:rsidRPr="00280F1F">
        <w:rPr>
          <w:rFonts w:asciiTheme="minorHAnsi" w:hAnsiTheme="minorHAnsi" w:cstheme="minorHAnsi"/>
          <w:sz w:val="24"/>
          <w:szCs w:val="24"/>
        </w:rPr>
        <w:t xml:space="preserve">; </w:t>
      </w:r>
      <w:r w:rsidRPr="00280F1F">
        <w:rPr>
          <w:rFonts w:asciiTheme="minorHAnsi" w:hAnsiTheme="minorHAnsi" w:cstheme="minorHAnsi"/>
          <w:b/>
          <w:bCs/>
          <w:sz w:val="24"/>
          <w:szCs w:val="24"/>
        </w:rPr>
        <w:t xml:space="preserve">but </w:t>
      </w:r>
      <w:r w:rsidRPr="00280F1F">
        <w:rPr>
          <w:rFonts w:asciiTheme="minorHAnsi" w:hAnsiTheme="minorHAnsi" w:cstheme="minorHAnsi"/>
          <w:i/>
          <w:iCs/>
          <w:sz w:val="24"/>
          <w:szCs w:val="24"/>
        </w:rPr>
        <w:t>The Economist</w:t>
      </w:r>
      <w:r w:rsidRPr="00280F1F">
        <w:rPr>
          <w:rFonts w:asciiTheme="minorHAnsi" w:hAnsiTheme="minorHAnsi" w:cstheme="minorHAnsi"/>
          <w:b/>
          <w:bCs/>
          <w:sz w:val="24"/>
          <w:szCs w:val="24"/>
        </w:rPr>
        <w:t xml:space="preserve">. </w:t>
      </w:r>
      <w:r w:rsidRPr="00280F1F">
        <w:rPr>
          <w:rFonts w:asciiTheme="minorHAnsi" w:hAnsiTheme="minorHAnsi" w:cstheme="minorHAnsi"/>
          <w:sz w:val="24"/>
          <w:szCs w:val="24"/>
        </w:rPr>
        <w:t xml:space="preserve">  </w:t>
      </w:r>
    </w:p>
    <w:p w14:paraId="61A82B81" w14:textId="77777777" w:rsidR="00FA7989" w:rsidRPr="00280F1F" w:rsidRDefault="00FA7989">
      <w:pPr>
        <w:pStyle w:val="ListParagraph"/>
        <w:numPr>
          <w:ilvl w:val="1"/>
          <w:numId w:val="6"/>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Do not use italics for JSOU research projects, events, or web platforms that contain multiple series. </w:t>
      </w:r>
    </w:p>
    <w:p w14:paraId="7CAC0B49" w14:textId="77777777" w:rsidR="00EF48D5" w:rsidRPr="00280F1F" w:rsidRDefault="00EF48D5" w:rsidP="009872C7">
      <w:pPr>
        <w:spacing w:after="0" w:line="240" w:lineRule="auto"/>
        <w:rPr>
          <w:rFonts w:cstheme="minorHAnsi"/>
          <w:sz w:val="24"/>
          <w:szCs w:val="24"/>
        </w:rPr>
      </w:pPr>
    </w:p>
    <w:p w14:paraId="22FD2087" w14:textId="23CE63E7" w:rsidR="006D1293" w:rsidRPr="00280F1F" w:rsidRDefault="006716ED" w:rsidP="006716ED">
      <w:pPr>
        <w:spacing w:after="0" w:line="240" w:lineRule="auto"/>
        <w:ind w:left="360"/>
        <w:rPr>
          <w:rFonts w:cstheme="minorHAnsi"/>
          <w:sz w:val="24"/>
          <w:szCs w:val="24"/>
        </w:rPr>
      </w:pPr>
      <w:r w:rsidRPr="00280F1F">
        <w:rPr>
          <w:rFonts w:cstheme="minorHAnsi"/>
          <w:sz w:val="24"/>
          <w:szCs w:val="24"/>
        </w:rPr>
        <w:t xml:space="preserve">IX. </w:t>
      </w:r>
      <w:r w:rsidR="006D1293" w:rsidRPr="00280F1F">
        <w:rPr>
          <w:rFonts w:cstheme="minorHAnsi"/>
          <w:b/>
          <w:bCs/>
          <w:sz w:val="24"/>
          <w:szCs w:val="24"/>
        </w:rPr>
        <w:t>Naming</w:t>
      </w:r>
    </w:p>
    <w:p w14:paraId="63D5976F" w14:textId="5081B8ED" w:rsidR="006D1293" w:rsidRPr="00280F1F" w:rsidRDefault="006D1293">
      <w:pPr>
        <w:pStyle w:val="ListParagraph"/>
        <w:numPr>
          <w:ilvl w:val="0"/>
          <w:numId w:val="10"/>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Pronouns </w:t>
      </w:r>
    </w:p>
    <w:p w14:paraId="141F669A" w14:textId="4D68B2C9" w:rsidR="006D1293" w:rsidRPr="00280F1F" w:rsidRDefault="006D1293">
      <w:pPr>
        <w:pStyle w:val="ListParagraph"/>
        <w:numPr>
          <w:ilvl w:val="1"/>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Do not use “he, she, him, or her” </w:t>
      </w:r>
      <w:r w:rsidRPr="00280F1F">
        <w:rPr>
          <w:rFonts w:asciiTheme="minorHAnsi" w:hAnsiTheme="minorHAnsi" w:cstheme="minorHAnsi"/>
          <w:i/>
          <w:iCs/>
          <w:color w:val="auto"/>
          <w:sz w:val="24"/>
          <w:szCs w:val="24"/>
        </w:rPr>
        <w:t>unless gender is identified</w:t>
      </w:r>
      <w:r w:rsidRPr="00280F1F">
        <w:rPr>
          <w:rFonts w:asciiTheme="minorHAnsi" w:hAnsiTheme="minorHAnsi" w:cstheme="minorHAnsi"/>
          <w:color w:val="auto"/>
          <w:sz w:val="24"/>
          <w:szCs w:val="24"/>
        </w:rPr>
        <w:t>. Use “they, them, their” if no gender is identified. (</w:t>
      </w:r>
      <w:r w:rsidR="00197721" w:rsidRPr="00280F1F">
        <w:rPr>
          <w:rFonts w:asciiTheme="minorHAnsi" w:hAnsiTheme="minorHAnsi" w:cstheme="minorHAnsi"/>
          <w:color w:val="auto"/>
          <w:sz w:val="24"/>
          <w:szCs w:val="24"/>
        </w:rPr>
        <w:t>e.g.,</w:t>
      </w:r>
      <w:r w:rsidRPr="00280F1F">
        <w:rPr>
          <w:rFonts w:asciiTheme="minorHAnsi" w:hAnsiTheme="minorHAnsi" w:cstheme="minorHAnsi"/>
          <w:color w:val="auto"/>
          <w:sz w:val="24"/>
          <w:szCs w:val="24"/>
        </w:rPr>
        <w:t xml:space="preserve"> </w:t>
      </w:r>
      <w:r w:rsidR="00197721"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The soldier called their mother.</w:t>
      </w:r>
      <w:r w:rsidR="00197721"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 xml:space="preserve"> Not</w:t>
      </w:r>
      <w:r w:rsidR="00197721" w:rsidRPr="00280F1F">
        <w:rPr>
          <w:rFonts w:asciiTheme="minorHAnsi" w:hAnsiTheme="minorHAnsi" w:cstheme="minorHAnsi"/>
          <w:color w:val="auto"/>
          <w:sz w:val="24"/>
          <w:szCs w:val="24"/>
        </w:rPr>
        <w:t xml:space="preserve"> “</w:t>
      </w:r>
      <w:r w:rsidRPr="00280F1F">
        <w:rPr>
          <w:rFonts w:asciiTheme="minorHAnsi" w:hAnsiTheme="minorHAnsi" w:cstheme="minorHAnsi"/>
          <w:color w:val="auto"/>
          <w:sz w:val="24"/>
          <w:szCs w:val="24"/>
        </w:rPr>
        <w:t>The soldier called his/her mother.</w:t>
      </w:r>
      <w:r w:rsidR="00197721"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w:t>
      </w:r>
      <w:r w:rsidR="00197721" w:rsidRPr="00280F1F">
        <w:rPr>
          <w:rFonts w:asciiTheme="minorHAnsi" w:hAnsiTheme="minorHAnsi" w:cstheme="minorHAnsi"/>
          <w:color w:val="auto"/>
          <w:sz w:val="24"/>
          <w:szCs w:val="24"/>
        </w:rPr>
        <w:t>.</w:t>
      </w:r>
    </w:p>
    <w:p w14:paraId="0C1B7918" w14:textId="2A58F0BE" w:rsidR="00F412D7" w:rsidRPr="00280F1F" w:rsidRDefault="006D1293">
      <w:pPr>
        <w:pStyle w:val="ListParagraph"/>
        <w:numPr>
          <w:ilvl w:val="1"/>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Do not personify countries (“it</w:t>
      </w:r>
      <w:r w:rsidR="00DC4D6B"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 not “her”)</w:t>
      </w:r>
      <w:r w:rsidR="00197721" w:rsidRPr="00280F1F">
        <w:rPr>
          <w:rFonts w:asciiTheme="minorHAnsi" w:hAnsiTheme="minorHAnsi" w:cstheme="minorHAnsi"/>
          <w:color w:val="auto"/>
          <w:sz w:val="24"/>
          <w:szCs w:val="24"/>
        </w:rPr>
        <w:t>.</w:t>
      </w:r>
    </w:p>
    <w:p w14:paraId="19B95BAC" w14:textId="4766917D" w:rsidR="00DC4D6B" w:rsidRPr="00280F1F" w:rsidRDefault="00DC4D6B" w:rsidP="00DC4D6B">
      <w:pPr>
        <w:pStyle w:val="ListParagraph"/>
        <w:numPr>
          <w:ilvl w:val="1"/>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Do not use first-person (“we” or “I”) or </w:t>
      </w:r>
      <w:proofErr w:type="gramStart"/>
      <w:r w:rsidRPr="00280F1F">
        <w:rPr>
          <w:rFonts w:asciiTheme="minorHAnsi" w:hAnsiTheme="minorHAnsi" w:cstheme="minorHAnsi"/>
          <w:color w:val="auto"/>
          <w:sz w:val="24"/>
          <w:szCs w:val="24"/>
        </w:rPr>
        <w:t>second-person</w:t>
      </w:r>
      <w:proofErr w:type="gramEnd"/>
      <w:r w:rsidRPr="00280F1F">
        <w:rPr>
          <w:rFonts w:asciiTheme="minorHAnsi" w:hAnsiTheme="minorHAnsi" w:cstheme="minorHAnsi"/>
          <w:color w:val="auto"/>
          <w:sz w:val="24"/>
          <w:szCs w:val="24"/>
        </w:rPr>
        <w:t xml:space="preserve"> (“you”) pronouns.</w:t>
      </w:r>
    </w:p>
    <w:p w14:paraId="0F9E60CB" w14:textId="77777777" w:rsidR="00DC4D6B" w:rsidRPr="00280F1F" w:rsidRDefault="00DC4D6B" w:rsidP="00DC4D6B">
      <w:pPr>
        <w:pStyle w:val="ListParagraph"/>
        <w:spacing w:after="0" w:line="240" w:lineRule="auto"/>
        <w:ind w:left="1800"/>
        <w:rPr>
          <w:rFonts w:asciiTheme="minorHAnsi" w:hAnsiTheme="minorHAnsi" w:cstheme="minorHAnsi"/>
          <w:color w:val="auto"/>
          <w:sz w:val="24"/>
          <w:szCs w:val="24"/>
        </w:rPr>
      </w:pPr>
    </w:p>
    <w:p w14:paraId="5CC93453" w14:textId="7D8E098A" w:rsidR="006D1293" w:rsidRPr="00280F1F" w:rsidRDefault="006D1293">
      <w:pPr>
        <w:pStyle w:val="ListParagraph"/>
        <w:numPr>
          <w:ilvl w:val="0"/>
          <w:numId w:val="10"/>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Other</w:t>
      </w:r>
    </w:p>
    <w:p w14:paraId="69A9ABFF" w14:textId="143FB10D" w:rsidR="006D1293" w:rsidRPr="00280F1F" w:rsidRDefault="006D1293">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SOF is plural. (SOF are</w:t>
      </w:r>
      <w:r w:rsidR="00881587" w:rsidRPr="00280F1F">
        <w:rPr>
          <w:rFonts w:asciiTheme="minorHAnsi" w:hAnsiTheme="minorHAnsi" w:cstheme="minorHAnsi"/>
          <w:color w:val="auto"/>
          <w:sz w:val="24"/>
          <w:szCs w:val="24"/>
        </w:rPr>
        <w:t>/they are</w:t>
      </w:r>
      <w:r w:rsidRPr="00280F1F">
        <w:rPr>
          <w:rFonts w:asciiTheme="minorHAnsi" w:hAnsiTheme="minorHAnsi" w:cstheme="minorHAnsi"/>
          <w:color w:val="auto"/>
          <w:sz w:val="24"/>
          <w:szCs w:val="24"/>
        </w:rPr>
        <w:t>)</w:t>
      </w:r>
    </w:p>
    <w:p w14:paraId="65394B2A" w14:textId="2AA9D1E4" w:rsidR="006D1293" w:rsidRPr="00280F1F" w:rsidRDefault="00526ACF">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conventional forces</w:t>
      </w:r>
      <w:r w:rsidR="009872C7" w:rsidRPr="00280F1F">
        <w:rPr>
          <w:rFonts w:asciiTheme="minorHAnsi" w:hAnsiTheme="minorHAnsi" w:cstheme="minorHAnsi"/>
          <w:color w:val="auto"/>
          <w:sz w:val="24"/>
          <w:szCs w:val="24"/>
        </w:rPr>
        <w:t xml:space="preserve"> (</w:t>
      </w:r>
      <w:r w:rsidRPr="00280F1F">
        <w:rPr>
          <w:rFonts w:asciiTheme="minorHAnsi" w:hAnsiTheme="minorHAnsi" w:cstheme="minorHAnsi"/>
          <w:color w:val="auto"/>
          <w:sz w:val="24"/>
          <w:szCs w:val="24"/>
        </w:rPr>
        <w:t xml:space="preserve">not </w:t>
      </w:r>
      <w:proofErr w:type="gramStart"/>
      <w:r w:rsidRPr="00280F1F">
        <w:rPr>
          <w:rFonts w:asciiTheme="minorHAnsi" w:hAnsiTheme="minorHAnsi" w:cstheme="minorHAnsi"/>
          <w:color w:val="auto"/>
          <w:sz w:val="24"/>
          <w:szCs w:val="24"/>
        </w:rPr>
        <w:t>general purpose</w:t>
      </w:r>
      <w:proofErr w:type="gramEnd"/>
      <w:r w:rsidRPr="00280F1F">
        <w:rPr>
          <w:rFonts w:asciiTheme="minorHAnsi" w:hAnsiTheme="minorHAnsi" w:cstheme="minorHAnsi"/>
          <w:color w:val="auto"/>
          <w:sz w:val="24"/>
          <w:szCs w:val="24"/>
        </w:rPr>
        <w:t xml:space="preserve"> forces</w:t>
      </w:r>
      <w:r w:rsidR="009872C7" w:rsidRPr="00280F1F">
        <w:rPr>
          <w:rFonts w:asciiTheme="minorHAnsi" w:hAnsiTheme="minorHAnsi" w:cstheme="minorHAnsi"/>
          <w:color w:val="auto"/>
          <w:sz w:val="24"/>
          <w:szCs w:val="24"/>
        </w:rPr>
        <w:t>)</w:t>
      </w:r>
    </w:p>
    <w:p w14:paraId="4FE5E00F" w14:textId="5AE7876E" w:rsidR="00E22C94" w:rsidRPr="00280F1F" w:rsidRDefault="00E22C94">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brand names: </w:t>
      </w:r>
      <w:proofErr w:type="gramStart"/>
      <w:r w:rsidRPr="00280F1F">
        <w:rPr>
          <w:rFonts w:asciiTheme="minorHAnsi" w:hAnsiTheme="minorHAnsi" w:cstheme="minorHAnsi"/>
          <w:sz w:val="24"/>
          <w:szCs w:val="24"/>
        </w:rPr>
        <w:t>Avoid</w:t>
      </w:r>
      <w:proofErr w:type="gramEnd"/>
      <w:r w:rsidRPr="00280F1F">
        <w:rPr>
          <w:rFonts w:asciiTheme="minorHAnsi" w:hAnsiTheme="minorHAnsi" w:cstheme="minorHAnsi"/>
          <w:sz w:val="24"/>
          <w:szCs w:val="24"/>
        </w:rPr>
        <w:t xml:space="preserve"> when possible, e.g., “videoconferencing” in place of Zoom and “digital graphics presentation” in place of PowerPoint.</w:t>
      </w:r>
    </w:p>
    <w:p w14:paraId="7F4372B2" w14:textId="7892E9F7" w:rsidR="00E22C94" w:rsidRPr="00280F1F" w:rsidRDefault="00E22C94">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COVID-19</w:t>
      </w:r>
      <w:r w:rsidR="00EE1E7D" w:rsidRPr="00280F1F">
        <w:rPr>
          <w:rFonts w:asciiTheme="minorHAnsi" w:hAnsiTheme="minorHAnsi" w:cstheme="minorHAnsi"/>
          <w:color w:val="auto"/>
          <w:sz w:val="24"/>
          <w:szCs w:val="24"/>
        </w:rPr>
        <w:t xml:space="preserve">: </w:t>
      </w:r>
      <w:r w:rsidRPr="00280F1F">
        <w:rPr>
          <w:rFonts w:asciiTheme="minorHAnsi" w:hAnsiTheme="minorHAnsi" w:cstheme="minorHAnsi"/>
          <w:sz w:val="24"/>
          <w:szCs w:val="24"/>
        </w:rPr>
        <w:t>Use all capitals and include “-19’ on first reference. OK to use “COVID” alone on subsequent uses. COVID-19 refers to the disease, not the virus.</w:t>
      </w:r>
    </w:p>
    <w:p w14:paraId="3AD5600B" w14:textId="77777777" w:rsidR="00EE58FE" w:rsidRPr="00280F1F" w:rsidRDefault="00EE58FE">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JSOU fellows</w:t>
      </w:r>
    </w:p>
    <w:p w14:paraId="6E4656D6" w14:textId="7EA0AD6A" w:rsidR="00EE58FE" w:rsidRPr="00280F1F" w:rsidRDefault="00EE58FE">
      <w:pPr>
        <w:pStyle w:val="ListParagraph"/>
        <w:numPr>
          <w:ilvl w:val="1"/>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sz w:val="24"/>
          <w:szCs w:val="24"/>
        </w:rPr>
        <w:t xml:space="preserve">For identities of individual fellows, only capitalize fellow </w:t>
      </w:r>
      <w:proofErr w:type="gramStart"/>
      <w:r w:rsidRPr="00280F1F">
        <w:rPr>
          <w:rFonts w:asciiTheme="minorHAnsi" w:hAnsiTheme="minorHAnsi" w:cstheme="minorHAnsi"/>
          <w:sz w:val="24"/>
          <w:szCs w:val="24"/>
        </w:rPr>
        <w:t>title</w:t>
      </w:r>
      <w:proofErr w:type="gramEnd"/>
      <w:r w:rsidRPr="00280F1F">
        <w:rPr>
          <w:rFonts w:asciiTheme="minorHAnsi" w:hAnsiTheme="minorHAnsi" w:cstheme="minorHAnsi"/>
          <w:sz w:val="24"/>
          <w:szCs w:val="24"/>
        </w:rPr>
        <w:t xml:space="preserve"> when used before name.</w:t>
      </w:r>
      <w:r w:rsidRPr="00280F1F">
        <w:rPr>
          <w:rFonts w:asciiTheme="minorHAnsi" w:hAnsiTheme="minorHAnsi" w:cstheme="minorHAnsi"/>
          <w:sz w:val="24"/>
          <w:szCs w:val="24"/>
        </w:rPr>
        <w:tab/>
      </w:r>
    </w:p>
    <w:p w14:paraId="0CAA76CF" w14:textId="6A67FA26" w:rsidR="00EE58FE" w:rsidRPr="00280F1F" w:rsidRDefault="00EE58FE">
      <w:pPr>
        <w:pStyle w:val="ListParagraph"/>
        <w:numPr>
          <w:ilvl w:val="1"/>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When listing, alphabetize</w:t>
      </w:r>
      <w:r w:rsidR="00B47694" w:rsidRPr="00280F1F">
        <w:rPr>
          <w:rFonts w:asciiTheme="minorHAnsi" w:hAnsiTheme="minorHAnsi" w:cstheme="minorHAnsi"/>
          <w:color w:val="auto"/>
          <w:sz w:val="24"/>
          <w:szCs w:val="24"/>
        </w:rPr>
        <w:t>.</w:t>
      </w:r>
      <w:r w:rsidRPr="00280F1F">
        <w:rPr>
          <w:rFonts w:asciiTheme="minorHAnsi" w:hAnsiTheme="minorHAnsi" w:cstheme="minorHAnsi"/>
          <w:color w:val="auto"/>
          <w:sz w:val="24"/>
          <w:szCs w:val="24"/>
        </w:rPr>
        <w:t xml:space="preserve"> </w:t>
      </w:r>
    </w:p>
    <w:p w14:paraId="083190F9" w14:textId="6A8C2E20" w:rsidR="00EC24EE" w:rsidRPr="00280F1F" w:rsidRDefault="00EC24EE">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Middle East: </w:t>
      </w:r>
      <w:r w:rsidRPr="00280F1F">
        <w:rPr>
          <w:rFonts w:asciiTheme="minorHAnsi" w:hAnsiTheme="minorHAnsi" w:cstheme="minorHAnsi"/>
          <w:sz w:val="24"/>
          <w:szCs w:val="24"/>
        </w:rPr>
        <w:t>Use in place of Near East. OK especially in a cultural or political context. In a geographical context, West Asia may be preferred.</w:t>
      </w:r>
    </w:p>
    <w:p w14:paraId="1ED265CE" w14:textId="44C5C01F" w:rsidR="00EC24EE" w:rsidRPr="00280F1F" w:rsidRDefault="00EC24EE">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Near East: </w:t>
      </w:r>
      <w:r w:rsidRPr="00280F1F">
        <w:rPr>
          <w:rFonts w:asciiTheme="minorHAnsi" w:hAnsiTheme="minorHAnsi" w:cstheme="minorHAnsi"/>
          <w:sz w:val="24"/>
          <w:szCs w:val="24"/>
        </w:rPr>
        <w:t>Middle East preferred unless used in a historical sense.</w:t>
      </w:r>
    </w:p>
    <w:p w14:paraId="7168494A" w14:textId="082834D5" w:rsidR="00EC24EE" w:rsidRPr="00280F1F" w:rsidRDefault="00EC24EE">
      <w:pPr>
        <w:pStyle w:val="ListParagraph"/>
        <w:numPr>
          <w:ilvl w:val="0"/>
          <w:numId w:val="16"/>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West Asia: </w:t>
      </w:r>
      <w:r w:rsidRPr="00280F1F">
        <w:rPr>
          <w:rFonts w:asciiTheme="minorHAnsi" w:hAnsiTheme="minorHAnsi" w:cstheme="minorHAnsi"/>
          <w:sz w:val="24"/>
          <w:szCs w:val="24"/>
        </w:rPr>
        <w:t>See entry under Middle East.</w:t>
      </w:r>
    </w:p>
    <w:p w14:paraId="6F6287A5" w14:textId="77777777" w:rsidR="00EF48D5" w:rsidRPr="00280F1F" w:rsidRDefault="00EF48D5" w:rsidP="00EF48D5">
      <w:pPr>
        <w:pStyle w:val="ListParagraph"/>
        <w:spacing w:after="0" w:line="240" w:lineRule="auto"/>
        <w:ind w:left="1800"/>
        <w:rPr>
          <w:rFonts w:asciiTheme="minorHAnsi" w:hAnsiTheme="minorHAnsi" w:cstheme="minorHAnsi"/>
          <w:color w:val="auto"/>
          <w:sz w:val="24"/>
          <w:szCs w:val="24"/>
        </w:rPr>
      </w:pPr>
    </w:p>
    <w:p w14:paraId="098F55D6" w14:textId="35450B26" w:rsidR="006D1293" w:rsidRPr="00280F1F" w:rsidRDefault="006D1293">
      <w:pPr>
        <w:pStyle w:val="ListParagraph"/>
        <w:numPr>
          <w:ilvl w:val="0"/>
          <w:numId w:val="15"/>
        </w:numPr>
        <w:spacing w:after="0" w:line="240" w:lineRule="auto"/>
        <w:ind w:left="360" w:hanging="450"/>
        <w:rPr>
          <w:rFonts w:asciiTheme="minorHAnsi" w:hAnsiTheme="minorHAnsi" w:cstheme="minorHAnsi"/>
          <w:sz w:val="24"/>
          <w:szCs w:val="24"/>
        </w:rPr>
      </w:pPr>
      <w:r w:rsidRPr="00280F1F">
        <w:rPr>
          <w:rFonts w:asciiTheme="minorHAnsi" w:hAnsiTheme="minorHAnsi" w:cstheme="minorHAnsi"/>
          <w:sz w:val="24"/>
          <w:szCs w:val="24"/>
        </w:rPr>
        <w:t>Numbers</w:t>
      </w:r>
      <w:r w:rsidRPr="00280F1F">
        <w:rPr>
          <w:rFonts w:asciiTheme="minorHAnsi" w:hAnsiTheme="minorHAnsi" w:cstheme="minorHAnsi"/>
          <w:sz w:val="24"/>
          <w:szCs w:val="24"/>
        </w:rPr>
        <w:tab/>
      </w:r>
    </w:p>
    <w:p w14:paraId="5ADC9BF4" w14:textId="1487E2B8" w:rsidR="006D1293" w:rsidRPr="00280F1F" w:rsidRDefault="006D1293">
      <w:pPr>
        <w:pStyle w:val="ListParagraph"/>
        <w:numPr>
          <w:ilvl w:val="0"/>
          <w:numId w:val="17"/>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9/11: when referring to the attacks on 11 September 2001</w:t>
      </w:r>
    </w:p>
    <w:p w14:paraId="3C116EA2" w14:textId="285C7BC9" w:rsidR="00CD2205" w:rsidRPr="00280F1F" w:rsidRDefault="00CD2205">
      <w:pPr>
        <w:pStyle w:val="ListParagraph"/>
        <w:numPr>
          <w:ilvl w:val="0"/>
          <w:numId w:val="17"/>
        </w:numPr>
        <w:spacing w:after="0" w:line="240" w:lineRule="auto"/>
        <w:rPr>
          <w:rFonts w:asciiTheme="minorHAnsi" w:hAnsiTheme="minorHAnsi" w:cstheme="minorHAnsi"/>
          <w:sz w:val="24"/>
          <w:szCs w:val="24"/>
        </w:rPr>
      </w:pPr>
      <w:r w:rsidRPr="00280F1F">
        <w:rPr>
          <w:rFonts w:asciiTheme="minorHAnsi" w:hAnsiTheme="minorHAnsi" w:cstheme="minorHAnsi"/>
          <w:color w:val="auto"/>
          <w:sz w:val="24"/>
          <w:szCs w:val="24"/>
        </w:rPr>
        <w:t>4th (not 4</w:t>
      </w:r>
      <w:r w:rsidRPr="00280F1F">
        <w:rPr>
          <w:rFonts w:asciiTheme="minorHAnsi" w:hAnsiTheme="minorHAnsi" w:cstheme="minorHAnsi"/>
          <w:color w:val="auto"/>
          <w:sz w:val="24"/>
          <w:szCs w:val="24"/>
          <w:vertAlign w:val="superscript"/>
        </w:rPr>
        <w:t>th</w:t>
      </w:r>
      <w:r w:rsidRPr="00280F1F">
        <w:rPr>
          <w:rFonts w:asciiTheme="minorHAnsi" w:hAnsiTheme="minorHAnsi" w:cstheme="minorHAnsi"/>
          <w:color w:val="auto"/>
          <w:sz w:val="24"/>
          <w:szCs w:val="24"/>
        </w:rPr>
        <w:t xml:space="preserve"> /aka </w:t>
      </w:r>
      <w:r w:rsidR="00E561BD" w:rsidRPr="00280F1F">
        <w:rPr>
          <w:rFonts w:asciiTheme="minorHAnsi" w:hAnsiTheme="minorHAnsi" w:cstheme="minorHAnsi"/>
          <w:color w:val="auto"/>
          <w:sz w:val="24"/>
          <w:szCs w:val="24"/>
        </w:rPr>
        <w:t xml:space="preserve">no </w:t>
      </w:r>
      <w:r w:rsidRPr="00280F1F">
        <w:rPr>
          <w:rFonts w:asciiTheme="minorHAnsi" w:hAnsiTheme="minorHAnsi" w:cstheme="minorHAnsi"/>
          <w:color w:val="auto"/>
          <w:sz w:val="24"/>
          <w:szCs w:val="24"/>
        </w:rPr>
        <w:t>superscript)</w:t>
      </w:r>
    </w:p>
    <w:p w14:paraId="5C57B5BB" w14:textId="692B0770" w:rsidR="006D1293" w:rsidRPr="00280F1F" w:rsidRDefault="006D1293">
      <w:pPr>
        <w:pStyle w:val="ListParagraph"/>
        <w:numPr>
          <w:ilvl w:val="0"/>
          <w:numId w:val="17"/>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lastRenderedPageBreak/>
        <w:t>Spell out one through nine and use digits for 10 and above</w:t>
      </w:r>
      <w:r w:rsidR="00E55C06">
        <w:rPr>
          <w:rFonts w:asciiTheme="minorHAnsi" w:hAnsiTheme="minorHAnsi" w:cstheme="minorHAnsi"/>
          <w:sz w:val="24"/>
          <w:szCs w:val="24"/>
        </w:rPr>
        <w:t>.</w:t>
      </w:r>
      <w:r w:rsidR="00284C45" w:rsidRPr="00280F1F">
        <w:rPr>
          <w:rFonts w:asciiTheme="minorHAnsi" w:hAnsiTheme="minorHAnsi" w:cstheme="minorHAnsi"/>
          <w:sz w:val="24"/>
          <w:szCs w:val="24"/>
        </w:rPr>
        <w:t xml:space="preserve"> </w:t>
      </w:r>
      <w:r w:rsidR="00E55C06" w:rsidRPr="00E55C06">
        <w:rPr>
          <w:rFonts w:asciiTheme="minorHAnsi" w:hAnsiTheme="minorHAnsi" w:cstheme="minorHAnsi"/>
          <w:i/>
          <w:iCs/>
          <w:sz w:val="24"/>
          <w:szCs w:val="24"/>
        </w:rPr>
        <w:t>Note: This differs from CMOS style</w:t>
      </w:r>
      <w:r w:rsidR="00E55C06">
        <w:rPr>
          <w:rFonts w:asciiTheme="minorHAnsi" w:hAnsiTheme="minorHAnsi" w:cstheme="minorHAnsi"/>
          <w:sz w:val="24"/>
          <w:szCs w:val="24"/>
        </w:rPr>
        <w:t xml:space="preserve">. </w:t>
      </w:r>
      <w:r w:rsidR="00E55C06">
        <w:rPr>
          <w:rFonts w:asciiTheme="minorHAnsi" w:hAnsiTheme="minorHAnsi" w:cstheme="minorHAnsi"/>
          <w:sz w:val="24"/>
          <w:szCs w:val="24"/>
        </w:rPr>
        <w:t>A</w:t>
      </w:r>
      <w:r w:rsidR="00284C45" w:rsidRPr="00280F1F">
        <w:rPr>
          <w:rFonts w:asciiTheme="minorHAnsi" w:hAnsiTheme="minorHAnsi" w:cstheme="minorHAnsi"/>
          <w:sz w:val="24"/>
          <w:szCs w:val="24"/>
        </w:rPr>
        <w:t>lways spell out when used as first word in a sentence</w:t>
      </w:r>
      <w:r w:rsidR="00310C69">
        <w:rPr>
          <w:rFonts w:asciiTheme="minorHAnsi" w:hAnsiTheme="minorHAnsi" w:cstheme="minorHAnsi"/>
          <w:sz w:val="24"/>
          <w:szCs w:val="24"/>
        </w:rPr>
        <w:t xml:space="preserve"> (better to reword, if possible)</w:t>
      </w:r>
      <w:r w:rsidR="00483A97" w:rsidRPr="00280F1F">
        <w:rPr>
          <w:rFonts w:asciiTheme="minorHAnsi" w:hAnsiTheme="minorHAnsi" w:cstheme="minorHAnsi"/>
          <w:sz w:val="24"/>
          <w:szCs w:val="24"/>
        </w:rPr>
        <w:t xml:space="preserve">. </w:t>
      </w:r>
      <w:r w:rsidR="00217A27" w:rsidRPr="00280F1F">
        <w:rPr>
          <w:rFonts w:asciiTheme="minorHAnsi" w:hAnsiTheme="minorHAnsi" w:cstheme="minorHAnsi"/>
          <w:sz w:val="24"/>
          <w:szCs w:val="24"/>
        </w:rPr>
        <w:t>Always u</w:t>
      </w:r>
      <w:r w:rsidRPr="00280F1F">
        <w:rPr>
          <w:rFonts w:asciiTheme="minorHAnsi" w:hAnsiTheme="minorHAnsi" w:cstheme="minorHAnsi"/>
          <w:sz w:val="24"/>
          <w:szCs w:val="24"/>
        </w:rPr>
        <w:t>se digits for:</w:t>
      </w:r>
    </w:p>
    <w:p w14:paraId="2BE3BBD3" w14:textId="16B4F838" w:rsidR="006D1293"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S</w:t>
      </w:r>
      <w:r w:rsidR="006D1293" w:rsidRPr="00280F1F">
        <w:rPr>
          <w:rFonts w:asciiTheme="minorHAnsi" w:hAnsiTheme="minorHAnsi" w:cstheme="minorHAnsi"/>
          <w:color w:val="auto"/>
          <w:sz w:val="24"/>
          <w:szCs w:val="24"/>
        </w:rPr>
        <w:t>entences with lists of three or more numbers (17 fatalities: 11 Americans, 4 Canadians, and 2 Columbians)</w:t>
      </w:r>
    </w:p>
    <w:p w14:paraId="5AA94EEA" w14:textId="0A6E5CF7" w:rsidR="006D1293"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C</w:t>
      </w:r>
      <w:r w:rsidR="006D1293" w:rsidRPr="00280F1F">
        <w:rPr>
          <w:rFonts w:asciiTheme="minorHAnsi" w:hAnsiTheme="minorHAnsi" w:cstheme="minorHAnsi"/>
          <w:color w:val="auto"/>
          <w:sz w:val="24"/>
          <w:szCs w:val="24"/>
        </w:rPr>
        <w:t>harts</w:t>
      </w:r>
    </w:p>
    <w:p w14:paraId="2C4548DE" w14:textId="2BCF3AB4" w:rsidR="006D1293"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M</w:t>
      </w:r>
      <w:r w:rsidR="006D1293" w:rsidRPr="00280F1F">
        <w:rPr>
          <w:rFonts w:asciiTheme="minorHAnsi" w:hAnsiTheme="minorHAnsi" w:cstheme="minorHAnsi"/>
          <w:color w:val="auto"/>
          <w:sz w:val="24"/>
          <w:szCs w:val="24"/>
        </w:rPr>
        <w:t>ilitary units</w:t>
      </w:r>
    </w:p>
    <w:p w14:paraId="790928AA" w14:textId="0949726C" w:rsidR="006D1293"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P</w:t>
      </w:r>
      <w:r w:rsidR="006D1293" w:rsidRPr="00280F1F">
        <w:rPr>
          <w:rFonts w:asciiTheme="minorHAnsi" w:hAnsiTheme="minorHAnsi" w:cstheme="minorHAnsi"/>
          <w:color w:val="auto"/>
          <w:sz w:val="24"/>
          <w:szCs w:val="24"/>
        </w:rPr>
        <w:t>ages and chapters</w:t>
      </w:r>
    </w:p>
    <w:p w14:paraId="6F69EE8D" w14:textId="5114E7A2" w:rsidR="006D1293"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W</w:t>
      </w:r>
      <w:r w:rsidR="006D1293" w:rsidRPr="00280F1F">
        <w:rPr>
          <w:rFonts w:asciiTheme="minorHAnsi" w:hAnsiTheme="minorHAnsi" w:cstheme="minorHAnsi"/>
          <w:color w:val="auto"/>
          <w:sz w:val="24"/>
          <w:szCs w:val="24"/>
        </w:rPr>
        <w:t>hen preceding percent (3 percent interest)</w:t>
      </w:r>
    </w:p>
    <w:p w14:paraId="6B38431F" w14:textId="0B455E60" w:rsidR="00217A27" w:rsidRPr="00280F1F" w:rsidRDefault="00E561BD">
      <w:pPr>
        <w:pStyle w:val="ListParagraph"/>
        <w:numPr>
          <w:ilvl w:val="0"/>
          <w:numId w:val="7"/>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A</w:t>
      </w:r>
      <w:r w:rsidR="00217A27" w:rsidRPr="00280F1F">
        <w:rPr>
          <w:rFonts w:asciiTheme="minorHAnsi" w:hAnsiTheme="minorHAnsi" w:cstheme="minorHAnsi"/>
          <w:color w:val="auto"/>
          <w:sz w:val="24"/>
          <w:szCs w:val="24"/>
        </w:rPr>
        <w:t>ges (</w:t>
      </w:r>
      <w:r w:rsidRPr="00280F1F">
        <w:rPr>
          <w:rFonts w:asciiTheme="minorHAnsi" w:hAnsiTheme="minorHAnsi" w:cstheme="minorHAnsi"/>
          <w:color w:val="auto"/>
          <w:sz w:val="24"/>
          <w:szCs w:val="24"/>
        </w:rPr>
        <w:t>e.g., “He was 4 years old.”</w:t>
      </w:r>
      <w:r w:rsidR="00217A27" w:rsidRPr="00280F1F">
        <w:rPr>
          <w:rFonts w:asciiTheme="minorHAnsi" w:hAnsiTheme="minorHAnsi" w:cstheme="minorHAnsi"/>
          <w:color w:val="auto"/>
          <w:sz w:val="24"/>
          <w:szCs w:val="24"/>
        </w:rPr>
        <w:t>)</w:t>
      </w:r>
    </w:p>
    <w:p w14:paraId="4DF18D89" w14:textId="679FC397" w:rsidR="006D1293" w:rsidRPr="00280F1F" w:rsidRDefault="006D1293">
      <w:pPr>
        <w:pStyle w:val="ListParagraph"/>
        <w:numPr>
          <w:ilvl w:val="0"/>
          <w:numId w:val="17"/>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Percent: Spell out (no %). </w:t>
      </w:r>
    </w:p>
    <w:p w14:paraId="46CF936A" w14:textId="5E4882C3" w:rsidR="006D1293" w:rsidRPr="00280F1F" w:rsidRDefault="006D1293">
      <w:pPr>
        <w:pStyle w:val="ListParagraph"/>
        <w:numPr>
          <w:ilvl w:val="0"/>
          <w:numId w:val="17"/>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Military </w:t>
      </w:r>
      <w:r w:rsidR="00FA23ED" w:rsidRPr="00280F1F">
        <w:rPr>
          <w:rFonts w:asciiTheme="minorHAnsi" w:hAnsiTheme="minorHAnsi" w:cstheme="minorHAnsi"/>
          <w:sz w:val="24"/>
          <w:szCs w:val="24"/>
        </w:rPr>
        <w:t>u</w:t>
      </w:r>
      <w:r w:rsidRPr="00280F1F">
        <w:rPr>
          <w:rFonts w:asciiTheme="minorHAnsi" w:hAnsiTheme="minorHAnsi" w:cstheme="minorHAnsi"/>
          <w:sz w:val="24"/>
          <w:szCs w:val="24"/>
        </w:rPr>
        <w:t>nits</w:t>
      </w:r>
    </w:p>
    <w:p w14:paraId="245730C3" w14:textId="466FC8E4" w:rsidR="006D1293" w:rsidRPr="00280F1F" w:rsidRDefault="006D1293">
      <w:pPr>
        <w:pStyle w:val="ListParagraph"/>
        <w:numPr>
          <w:ilvl w:val="0"/>
          <w:numId w:val="11"/>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Army and Marine units: Use figures to designate all Army units except corps and numbered armies. Use Roman numerals for corps and spell out numbered armies.</w:t>
      </w:r>
    </w:p>
    <w:p w14:paraId="3FF667DB"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2d Army Group.</w:t>
      </w:r>
    </w:p>
    <w:p w14:paraId="6AFB0D2E"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III Corps.</w:t>
      </w:r>
    </w:p>
    <w:p w14:paraId="3C3588A2"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7th AA Brigade.</w:t>
      </w:r>
    </w:p>
    <w:p w14:paraId="6CC7907B"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First Army.</w:t>
      </w:r>
    </w:p>
    <w:p w14:paraId="3EFEB286"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2d Infantry Division.</w:t>
      </w:r>
    </w:p>
    <w:p w14:paraId="4C1391A0" w14:textId="77777777" w:rsidR="006D1293" w:rsidRPr="00280F1F" w:rsidRDefault="006D1293">
      <w:pPr>
        <w:pStyle w:val="ListParagraph"/>
        <w:numPr>
          <w:ilvl w:val="1"/>
          <w:numId w:val="11"/>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92d Infantry Regiment.</w:t>
      </w:r>
    </w:p>
    <w:p w14:paraId="25C683E3" w14:textId="1E40713D" w:rsidR="006D1293" w:rsidRPr="00280F1F" w:rsidRDefault="006D1293">
      <w:pPr>
        <w:pStyle w:val="ListParagraph"/>
        <w:numPr>
          <w:ilvl w:val="0"/>
          <w:numId w:val="11"/>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Navy units: Use figures to designate all </w:t>
      </w:r>
      <w:r w:rsidR="006E6CDB" w:rsidRPr="00280F1F">
        <w:rPr>
          <w:rFonts w:asciiTheme="minorHAnsi" w:hAnsiTheme="minorHAnsi" w:cstheme="minorHAnsi"/>
          <w:sz w:val="24"/>
          <w:szCs w:val="24"/>
        </w:rPr>
        <w:t>N</w:t>
      </w:r>
      <w:r w:rsidRPr="00280F1F">
        <w:rPr>
          <w:rFonts w:asciiTheme="minorHAnsi" w:hAnsiTheme="minorHAnsi" w:cstheme="minorHAnsi"/>
          <w:sz w:val="24"/>
          <w:szCs w:val="24"/>
        </w:rPr>
        <w:t>avy units except fleet.</w:t>
      </w:r>
    </w:p>
    <w:p w14:paraId="4BBE705C" w14:textId="77777777" w:rsidR="006D1293" w:rsidRPr="00280F1F" w:rsidRDefault="006D1293">
      <w:pPr>
        <w:pStyle w:val="ListParagraph"/>
        <w:numPr>
          <w:ilvl w:val="0"/>
          <w:numId w:val="12"/>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Seventh Fleet Carrier Group 8.</w:t>
      </w:r>
    </w:p>
    <w:p w14:paraId="63E94B8B" w14:textId="77777777" w:rsidR="006D1293" w:rsidRPr="00280F1F" w:rsidRDefault="006D1293">
      <w:pPr>
        <w:pStyle w:val="ListParagraph"/>
        <w:numPr>
          <w:ilvl w:val="0"/>
          <w:numId w:val="12"/>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VF31.</w:t>
      </w:r>
    </w:p>
    <w:p w14:paraId="0803F056" w14:textId="2A99806F" w:rsidR="006D1293" w:rsidRPr="00280F1F" w:rsidRDefault="006D1293">
      <w:pPr>
        <w:pStyle w:val="ListParagraph"/>
        <w:numPr>
          <w:ilvl w:val="0"/>
          <w:numId w:val="11"/>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Air Force units: Use figures to designate units up to and including wings. Use figures for numbered air forces only if using the abbreviation AF. When abbreviating the organization name (FW, AMW, AF, etc</w:t>
      </w:r>
      <w:r w:rsidR="00444660" w:rsidRPr="00280F1F">
        <w:rPr>
          <w:rFonts w:asciiTheme="minorHAnsi" w:hAnsiTheme="minorHAnsi" w:cstheme="minorHAnsi"/>
          <w:sz w:val="24"/>
          <w:szCs w:val="24"/>
        </w:rPr>
        <w:t>.</w:t>
      </w:r>
      <w:r w:rsidRPr="00280F1F">
        <w:rPr>
          <w:rFonts w:asciiTheme="minorHAnsi" w:hAnsiTheme="minorHAnsi" w:cstheme="minorHAnsi"/>
          <w:sz w:val="24"/>
          <w:szCs w:val="24"/>
        </w:rPr>
        <w:t xml:space="preserve">), do not use </w:t>
      </w:r>
      <w:proofErr w:type="spellStart"/>
      <w:r w:rsidRPr="00280F1F">
        <w:rPr>
          <w:rFonts w:asciiTheme="minorHAnsi" w:hAnsiTheme="minorHAnsi" w:cstheme="minorHAnsi"/>
          <w:sz w:val="24"/>
          <w:szCs w:val="24"/>
        </w:rPr>
        <w:t>st</w:t>
      </w:r>
      <w:proofErr w:type="spellEnd"/>
      <w:r w:rsidRPr="00280F1F">
        <w:rPr>
          <w:rFonts w:asciiTheme="minorHAnsi" w:hAnsiTheme="minorHAnsi" w:cstheme="minorHAnsi"/>
          <w:sz w:val="24"/>
          <w:szCs w:val="24"/>
        </w:rPr>
        <w:t xml:space="preserve">, d, or </w:t>
      </w:r>
      <w:proofErr w:type="spellStart"/>
      <w:r w:rsidRPr="00280F1F">
        <w:rPr>
          <w:rFonts w:asciiTheme="minorHAnsi" w:hAnsiTheme="minorHAnsi" w:cstheme="minorHAnsi"/>
          <w:sz w:val="24"/>
          <w:szCs w:val="24"/>
        </w:rPr>
        <w:t>th</w:t>
      </w:r>
      <w:proofErr w:type="spellEnd"/>
      <w:r w:rsidRPr="00280F1F">
        <w:rPr>
          <w:rFonts w:asciiTheme="minorHAnsi" w:hAnsiTheme="minorHAnsi" w:cstheme="minorHAnsi"/>
          <w:sz w:val="24"/>
          <w:szCs w:val="24"/>
        </w:rPr>
        <w:t xml:space="preserve"> with the number.</w:t>
      </w:r>
    </w:p>
    <w:p w14:paraId="1A27C8BE" w14:textId="77777777" w:rsidR="006D1293" w:rsidRPr="00280F1F" w:rsidRDefault="006D1293">
      <w:pPr>
        <w:pStyle w:val="ListParagraph"/>
        <w:numPr>
          <w:ilvl w:val="0"/>
          <w:numId w:val="13"/>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6th Air Mobility Wing; 6 AMW.</w:t>
      </w:r>
    </w:p>
    <w:p w14:paraId="2EE852AC" w14:textId="68383036" w:rsidR="006D1293" w:rsidRPr="00280F1F" w:rsidRDefault="006D1293">
      <w:pPr>
        <w:pStyle w:val="ListParagraph"/>
        <w:numPr>
          <w:ilvl w:val="0"/>
          <w:numId w:val="13"/>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Ninth Air Force; 9 AF.</w:t>
      </w:r>
    </w:p>
    <w:p w14:paraId="4E9E6BCC" w14:textId="77777777" w:rsidR="00EF48D5" w:rsidRPr="00280F1F" w:rsidRDefault="00EF48D5" w:rsidP="00EF48D5">
      <w:pPr>
        <w:pStyle w:val="ListParagraph"/>
        <w:spacing w:after="0" w:line="240" w:lineRule="auto"/>
        <w:ind w:left="2520"/>
        <w:rPr>
          <w:rFonts w:asciiTheme="minorHAnsi" w:hAnsiTheme="minorHAnsi" w:cstheme="minorHAnsi"/>
          <w:color w:val="auto"/>
          <w:sz w:val="24"/>
          <w:szCs w:val="24"/>
        </w:rPr>
      </w:pPr>
    </w:p>
    <w:p w14:paraId="5E4C83D5" w14:textId="70BAFA6F" w:rsidR="00E14BA7" w:rsidRPr="00280F1F" w:rsidRDefault="00DA6B7E">
      <w:pPr>
        <w:pStyle w:val="ListParagraph"/>
        <w:numPr>
          <w:ilvl w:val="0"/>
          <w:numId w:val="15"/>
        </w:numPr>
        <w:spacing w:after="0" w:line="240" w:lineRule="auto"/>
        <w:ind w:left="360" w:hanging="450"/>
        <w:rPr>
          <w:rFonts w:asciiTheme="minorHAnsi" w:hAnsiTheme="minorHAnsi" w:cstheme="minorHAnsi"/>
          <w:color w:val="auto"/>
          <w:sz w:val="24"/>
          <w:szCs w:val="24"/>
        </w:rPr>
      </w:pPr>
      <w:r w:rsidRPr="00280F1F">
        <w:rPr>
          <w:rFonts w:asciiTheme="minorHAnsi" w:hAnsiTheme="minorHAnsi" w:cstheme="minorHAnsi"/>
          <w:color w:val="auto"/>
          <w:sz w:val="24"/>
          <w:szCs w:val="24"/>
        </w:rPr>
        <w:t>Punctuation</w:t>
      </w:r>
    </w:p>
    <w:p w14:paraId="1906B00E" w14:textId="2952D1D0" w:rsidR="00DA6B7E" w:rsidRPr="00280F1F" w:rsidRDefault="00DA6B7E">
      <w:pPr>
        <w:pStyle w:val="ListParagraph"/>
        <w:numPr>
          <w:ilvl w:val="0"/>
          <w:numId w:val="18"/>
        </w:numPr>
        <w:spacing w:after="0" w:line="240" w:lineRule="auto"/>
        <w:ind w:left="1080"/>
        <w:rPr>
          <w:rFonts w:asciiTheme="minorHAnsi" w:hAnsiTheme="minorHAnsi" w:cstheme="minorHAnsi"/>
          <w:color w:val="auto"/>
          <w:sz w:val="24"/>
          <w:szCs w:val="24"/>
        </w:rPr>
      </w:pPr>
      <w:r w:rsidRPr="00280F1F">
        <w:rPr>
          <w:rFonts w:asciiTheme="minorHAnsi" w:hAnsiTheme="minorHAnsi" w:cstheme="minorHAnsi"/>
          <w:color w:val="auto"/>
          <w:sz w:val="24"/>
          <w:szCs w:val="24"/>
        </w:rPr>
        <w:t>Commas</w:t>
      </w:r>
      <w:r w:rsidR="004A1FD1" w:rsidRPr="00280F1F">
        <w:rPr>
          <w:rFonts w:asciiTheme="minorHAnsi" w:hAnsiTheme="minorHAnsi" w:cstheme="minorHAnsi"/>
          <w:color w:val="auto"/>
          <w:sz w:val="24"/>
          <w:szCs w:val="24"/>
        </w:rPr>
        <w:t xml:space="preserve">: The serial/Oxford </w:t>
      </w:r>
      <w:proofErr w:type="gramStart"/>
      <w:r w:rsidR="004A1FD1" w:rsidRPr="00280F1F">
        <w:rPr>
          <w:rFonts w:asciiTheme="minorHAnsi" w:hAnsiTheme="minorHAnsi" w:cstheme="minorHAnsi"/>
          <w:color w:val="auto"/>
          <w:sz w:val="24"/>
          <w:szCs w:val="24"/>
        </w:rPr>
        <w:t>comma</w:t>
      </w:r>
      <w:r w:rsidR="00FC7066" w:rsidRPr="00280F1F">
        <w:rPr>
          <w:rFonts w:asciiTheme="minorHAnsi" w:hAnsiTheme="minorHAnsi" w:cstheme="minorHAnsi"/>
          <w:color w:val="auto"/>
          <w:sz w:val="24"/>
          <w:szCs w:val="24"/>
        </w:rPr>
        <w:t>—a</w:t>
      </w:r>
      <w:proofErr w:type="gramEnd"/>
      <w:r w:rsidR="00FC7066" w:rsidRPr="00280F1F">
        <w:rPr>
          <w:rFonts w:asciiTheme="minorHAnsi" w:hAnsiTheme="minorHAnsi" w:cstheme="minorHAnsi"/>
          <w:color w:val="auto"/>
          <w:sz w:val="24"/>
          <w:szCs w:val="24"/>
        </w:rPr>
        <w:t xml:space="preserve"> comma added after the last word in a series—is </w:t>
      </w:r>
      <w:r w:rsidR="004A1FD1" w:rsidRPr="00280F1F">
        <w:rPr>
          <w:rFonts w:asciiTheme="minorHAnsi" w:hAnsiTheme="minorHAnsi" w:cstheme="minorHAnsi"/>
          <w:color w:val="auto"/>
          <w:sz w:val="24"/>
          <w:szCs w:val="24"/>
        </w:rPr>
        <w:t>always used</w:t>
      </w:r>
      <w:r w:rsidR="00BC2C37" w:rsidRPr="00280F1F">
        <w:rPr>
          <w:rFonts w:asciiTheme="minorHAnsi" w:hAnsiTheme="minorHAnsi" w:cstheme="minorHAnsi"/>
          <w:color w:val="auto"/>
          <w:sz w:val="24"/>
          <w:szCs w:val="24"/>
        </w:rPr>
        <w:t xml:space="preserve"> (</w:t>
      </w:r>
      <w:r w:rsidR="00CB4B5C" w:rsidRPr="00280F1F">
        <w:rPr>
          <w:rFonts w:asciiTheme="minorHAnsi" w:hAnsiTheme="minorHAnsi" w:cstheme="minorHAnsi"/>
          <w:color w:val="auto"/>
          <w:sz w:val="24"/>
          <w:szCs w:val="24"/>
        </w:rPr>
        <w:t>e</w:t>
      </w:r>
      <w:r w:rsidR="00BC2C37" w:rsidRPr="00280F1F">
        <w:rPr>
          <w:rFonts w:asciiTheme="minorHAnsi" w:hAnsiTheme="minorHAnsi" w:cstheme="minorHAnsi"/>
          <w:color w:val="auto"/>
          <w:sz w:val="24"/>
          <w:szCs w:val="24"/>
        </w:rPr>
        <w:t>.</w:t>
      </w:r>
      <w:r w:rsidR="00CB4B5C" w:rsidRPr="00280F1F">
        <w:rPr>
          <w:rFonts w:asciiTheme="minorHAnsi" w:hAnsiTheme="minorHAnsi" w:cstheme="minorHAnsi"/>
          <w:color w:val="auto"/>
          <w:sz w:val="24"/>
          <w:szCs w:val="24"/>
        </w:rPr>
        <w:t>g</w:t>
      </w:r>
      <w:r w:rsidR="00BC2C37" w:rsidRPr="00280F1F">
        <w:rPr>
          <w:rFonts w:asciiTheme="minorHAnsi" w:hAnsiTheme="minorHAnsi" w:cstheme="minorHAnsi"/>
          <w:color w:val="auto"/>
          <w:sz w:val="24"/>
          <w:szCs w:val="24"/>
        </w:rPr>
        <w:t>., Navy, Marine Corps, Army, Air Force</w:t>
      </w:r>
      <w:r w:rsidR="006716ED" w:rsidRPr="00280F1F">
        <w:rPr>
          <w:rFonts w:asciiTheme="minorHAnsi" w:hAnsiTheme="minorHAnsi" w:cstheme="minorHAnsi"/>
          <w:color w:val="auto"/>
          <w:sz w:val="24"/>
          <w:szCs w:val="24"/>
        </w:rPr>
        <w:t>, and Space Force</w:t>
      </w:r>
      <w:r w:rsidR="00BC2C37" w:rsidRPr="00280F1F">
        <w:rPr>
          <w:rFonts w:asciiTheme="minorHAnsi" w:hAnsiTheme="minorHAnsi" w:cstheme="minorHAnsi"/>
          <w:color w:val="auto"/>
          <w:sz w:val="24"/>
          <w:szCs w:val="24"/>
        </w:rPr>
        <w:t>)</w:t>
      </w:r>
      <w:r w:rsidR="009872C7" w:rsidRPr="00280F1F">
        <w:rPr>
          <w:rFonts w:asciiTheme="minorHAnsi" w:hAnsiTheme="minorHAnsi" w:cstheme="minorHAnsi"/>
          <w:color w:val="auto"/>
          <w:sz w:val="24"/>
          <w:szCs w:val="24"/>
        </w:rPr>
        <w:t>.</w:t>
      </w:r>
    </w:p>
    <w:p w14:paraId="5A9DDC69" w14:textId="2B2F7BAE" w:rsidR="00DA6B7E" w:rsidRPr="00280F1F" w:rsidRDefault="00DA6B7E">
      <w:pPr>
        <w:pStyle w:val="ListParagraph"/>
        <w:numPr>
          <w:ilvl w:val="0"/>
          <w:numId w:val="18"/>
        </w:numPr>
        <w:spacing w:after="0" w:line="240" w:lineRule="auto"/>
        <w:ind w:left="1080"/>
        <w:rPr>
          <w:rFonts w:asciiTheme="minorHAnsi" w:hAnsiTheme="minorHAnsi" w:cstheme="minorHAnsi"/>
          <w:color w:val="auto"/>
          <w:sz w:val="24"/>
          <w:szCs w:val="24"/>
        </w:rPr>
      </w:pPr>
      <w:r w:rsidRPr="00280F1F">
        <w:rPr>
          <w:rFonts w:asciiTheme="minorHAnsi" w:hAnsiTheme="minorHAnsi" w:cstheme="minorHAnsi"/>
          <w:color w:val="auto"/>
          <w:sz w:val="24"/>
          <w:szCs w:val="24"/>
        </w:rPr>
        <w:t>Dashes &amp; Hyphens</w:t>
      </w:r>
    </w:p>
    <w:p w14:paraId="750B7D2F" w14:textId="3A5A0E64" w:rsidR="00DA6B7E" w:rsidRPr="00280F1F" w:rsidRDefault="00DA6B7E">
      <w:pPr>
        <w:pStyle w:val="ListParagraph"/>
        <w:numPr>
          <w:ilvl w:val="1"/>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Em </w:t>
      </w:r>
      <w:proofErr w:type="gramStart"/>
      <w:r w:rsidRPr="00280F1F">
        <w:rPr>
          <w:rFonts w:asciiTheme="minorHAnsi" w:hAnsiTheme="minorHAnsi" w:cstheme="minorHAnsi"/>
          <w:color w:val="auto"/>
          <w:sz w:val="24"/>
          <w:szCs w:val="24"/>
        </w:rPr>
        <w:t>dash</w:t>
      </w:r>
      <w:r w:rsidR="00D22EE6" w:rsidRPr="00280F1F">
        <w:rPr>
          <w:rFonts w:asciiTheme="minorHAnsi" w:hAnsiTheme="minorHAnsi" w:cstheme="minorHAnsi"/>
          <w:color w:val="auto"/>
          <w:sz w:val="24"/>
          <w:szCs w:val="24"/>
        </w:rPr>
        <w:t xml:space="preserve"> (—</w:t>
      </w:r>
      <w:proofErr w:type="gramEnd"/>
      <w:r w:rsidR="00D22EE6" w:rsidRPr="00280F1F">
        <w:rPr>
          <w:rFonts w:asciiTheme="minorHAnsi" w:hAnsiTheme="minorHAnsi" w:cstheme="minorHAnsi"/>
          <w:color w:val="auto"/>
          <w:sz w:val="24"/>
          <w:szCs w:val="24"/>
        </w:rPr>
        <w:t xml:space="preserve">): Can be used for clauses. </w:t>
      </w:r>
      <w:r w:rsidR="009872C7" w:rsidRPr="00280F1F">
        <w:rPr>
          <w:rFonts w:asciiTheme="minorHAnsi" w:hAnsiTheme="minorHAnsi" w:cstheme="minorHAnsi"/>
          <w:color w:val="auto"/>
          <w:sz w:val="24"/>
          <w:szCs w:val="24"/>
        </w:rPr>
        <w:t xml:space="preserve">No </w:t>
      </w:r>
      <w:proofErr w:type="gramStart"/>
      <w:r w:rsidR="009872C7" w:rsidRPr="00280F1F">
        <w:rPr>
          <w:rFonts w:asciiTheme="minorHAnsi" w:hAnsiTheme="minorHAnsi" w:cstheme="minorHAnsi"/>
          <w:color w:val="auto"/>
          <w:sz w:val="24"/>
          <w:szCs w:val="24"/>
        </w:rPr>
        <w:t>spaces</w:t>
      </w:r>
      <w:proofErr w:type="gramEnd"/>
      <w:r w:rsidR="009872C7" w:rsidRPr="00280F1F">
        <w:rPr>
          <w:rFonts w:asciiTheme="minorHAnsi" w:hAnsiTheme="minorHAnsi" w:cstheme="minorHAnsi"/>
          <w:color w:val="auto"/>
          <w:sz w:val="24"/>
          <w:szCs w:val="24"/>
        </w:rPr>
        <w:t xml:space="preserve"> on either side of the </w:t>
      </w:r>
      <w:proofErr w:type="spellStart"/>
      <w:r w:rsidR="009872C7" w:rsidRPr="00280F1F">
        <w:rPr>
          <w:rFonts w:asciiTheme="minorHAnsi" w:hAnsiTheme="minorHAnsi" w:cstheme="minorHAnsi"/>
          <w:color w:val="auto"/>
          <w:sz w:val="24"/>
          <w:szCs w:val="24"/>
        </w:rPr>
        <w:t>em</w:t>
      </w:r>
      <w:proofErr w:type="spellEnd"/>
      <w:r w:rsidR="009872C7" w:rsidRPr="00280F1F">
        <w:rPr>
          <w:rFonts w:asciiTheme="minorHAnsi" w:hAnsiTheme="minorHAnsi" w:cstheme="minorHAnsi"/>
          <w:color w:val="auto"/>
          <w:sz w:val="24"/>
          <w:szCs w:val="24"/>
        </w:rPr>
        <w:t xml:space="preserve"> dash.</w:t>
      </w:r>
    </w:p>
    <w:p w14:paraId="0B23FA10" w14:textId="2BE6E5F3" w:rsidR="00DA6B7E" w:rsidRPr="00280F1F" w:rsidRDefault="00DA6B7E">
      <w:pPr>
        <w:pStyle w:val="ListParagraph"/>
        <w:numPr>
          <w:ilvl w:val="1"/>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En dash</w:t>
      </w:r>
      <w:r w:rsidR="00D22EE6" w:rsidRPr="00280F1F">
        <w:rPr>
          <w:rFonts w:asciiTheme="minorHAnsi" w:hAnsiTheme="minorHAnsi" w:cstheme="minorHAnsi"/>
          <w:color w:val="auto"/>
          <w:sz w:val="24"/>
          <w:szCs w:val="24"/>
        </w:rPr>
        <w:t xml:space="preserve"> (–): Used for ranges (e.g., pages, months, </w:t>
      </w:r>
      <w:r w:rsidR="00217A27" w:rsidRPr="00280F1F">
        <w:rPr>
          <w:rFonts w:asciiTheme="minorHAnsi" w:hAnsiTheme="minorHAnsi" w:cstheme="minorHAnsi"/>
          <w:color w:val="auto"/>
          <w:sz w:val="24"/>
          <w:szCs w:val="24"/>
        </w:rPr>
        <w:t>ages</w:t>
      </w:r>
      <w:r w:rsidR="00D22EE6" w:rsidRPr="00280F1F">
        <w:rPr>
          <w:rFonts w:asciiTheme="minorHAnsi" w:hAnsiTheme="minorHAnsi" w:cstheme="minorHAnsi"/>
          <w:color w:val="auto"/>
          <w:sz w:val="24"/>
          <w:szCs w:val="24"/>
        </w:rPr>
        <w:t xml:space="preserve">). No spaces on either side of the </w:t>
      </w:r>
      <w:proofErr w:type="spellStart"/>
      <w:r w:rsidR="00D22EE6" w:rsidRPr="00280F1F">
        <w:rPr>
          <w:rFonts w:asciiTheme="minorHAnsi" w:hAnsiTheme="minorHAnsi" w:cstheme="minorHAnsi"/>
          <w:color w:val="auto"/>
          <w:sz w:val="24"/>
          <w:szCs w:val="24"/>
        </w:rPr>
        <w:t>en</w:t>
      </w:r>
      <w:proofErr w:type="spellEnd"/>
      <w:r w:rsidR="00426A6A" w:rsidRPr="00280F1F">
        <w:rPr>
          <w:rFonts w:asciiTheme="minorHAnsi" w:hAnsiTheme="minorHAnsi" w:cstheme="minorHAnsi"/>
          <w:color w:val="auto"/>
          <w:sz w:val="24"/>
          <w:szCs w:val="24"/>
        </w:rPr>
        <w:t xml:space="preserve"> </w:t>
      </w:r>
      <w:r w:rsidR="00D22EE6" w:rsidRPr="00280F1F">
        <w:rPr>
          <w:rFonts w:asciiTheme="minorHAnsi" w:hAnsiTheme="minorHAnsi" w:cstheme="minorHAnsi"/>
          <w:color w:val="auto"/>
          <w:sz w:val="24"/>
          <w:szCs w:val="24"/>
        </w:rPr>
        <w:t>dash.</w:t>
      </w:r>
    </w:p>
    <w:p w14:paraId="650FA37A" w14:textId="0F692C2B" w:rsidR="00D22EE6" w:rsidRPr="00280F1F" w:rsidRDefault="00D22EE6">
      <w:pPr>
        <w:pStyle w:val="ListParagraph"/>
        <w:numPr>
          <w:ilvl w:val="0"/>
          <w:numId w:val="10"/>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Other</w:t>
      </w:r>
    </w:p>
    <w:p w14:paraId="7650D761" w14:textId="4E99E893" w:rsidR="004A336D" w:rsidRPr="00280F1F" w:rsidRDefault="00D22EE6">
      <w:pPr>
        <w:pStyle w:val="ListParagraph"/>
        <w:numPr>
          <w:ilvl w:val="0"/>
          <w:numId w:val="2"/>
        </w:numPr>
        <w:spacing w:after="0" w:line="240" w:lineRule="auto"/>
        <w:rPr>
          <w:rFonts w:asciiTheme="minorHAnsi" w:hAnsiTheme="minorHAnsi" w:cstheme="minorHAnsi"/>
          <w:color w:val="auto"/>
          <w:sz w:val="24"/>
          <w:szCs w:val="24"/>
        </w:rPr>
      </w:pPr>
      <w:r w:rsidRPr="00280F1F">
        <w:rPr>
          <w:rFonts w:asciiTheme="minorHAnsi" w:hAnsiTheme="minorHAnsi" w:cstheme="minorHAnsi"/>
          <w:color w:val="auto"/>
          <w:sz w:val="24"/>
          <w:szCs w:val="24"/>
        </w:rPr>
        <w:t xml:space="preserve">Ellipsis: </w:t>
      </w:r>
      <w:r w:rsidR="009872C7" w:rsidRPr="00280F1F">
        <w:rPr>
          <w:rFonts w:asciiTheme="minorHAnsi" w:hAnsiTheme="minorHAnsi" w:cstheme="minorHAnsi"/>
          <w:color w:val="auto"/>
          <w:sz w:val="24"/>
          <w:szCs w:val="24"/>
        </w:rPr>
        <w:t>O</w:t>
      </w:r>
      <w:r w:rsidRPr="00280F1F">
        <w:rPr>
          <w:rFonts w:asciiTheme="minorHAnsi" w:hAnsiTheme="minorHAnsi" w:cstheme="minorHAnsi"/>
          <w:color w:val="auto"/>
          <w:sz w:val="24"/>
          <w:szCs w:val="24"/>
        </w:rPr>
        <w:t xml:space="preserve">nly used as part of a quotation. </w:t>
      </w:r>
      <w:r w:rsidR="00217A27" w:rsidRPr="00280F1F">
        <w:rPr>
          <w:rFonts w:asciiTheme="minorHAnsi" w:hAnsiTheme="minorHAnsi" w:cstheme="minorHAnsi"/>
          <w:color w:val="auto"/>
          <w:sz w:val="24"/>
          <w:szCs w:val="24"/>
        </w:rPr>
        <w:t xml:space="preserve">No spaces are on either side of the ellipses (e.g., lorem…ipsum). </w:t>
      </w:r>
      <w:r w:rsidRPr="00280F1F">
        <w:rPr>
          <w:rFonts w:asciiTheme="minorHAnsi" w:hAnsiTheme="minorHAnsi" w:cstheme="minorHAnsi"/>
          <w:color w:val="auto"/>
          <w:sz w:val="24"/>
          <w:szCs w:val="24"/>
        </w:rPr>
        <w:t xml:space="preserve"> </w:t>
      </w:r>
      <w:r w:rsidRPr="00280F1F">
        <w:rPr>
          <w:rFonts w:asciiTheme="minorHAnsi" w:hAnsiTheme="minorHAnsi" w:cstheme="minorHAnsi"/>
          <w:b/>
          <w:bCs/>
          <w:color w:val="auto"/>
          <w:sz w:val="24"/>
          <w:szCs w:val="24"/>
        </w:rPr>
        <w:t>Do not end or begin a sentence with an ellipsis. Pull quotes should not contain an ellipsis</w:t>
      </w:r>
      <w:r w:rsidRPr="00280F1F">
        <w:rPr>
          <w:rFonts w:asciiTheme="minorHAnsi" w:hAnsiTheme="minorHAnsi" w:cstheme="minorHAnsi"/>
          <w:color w:val="auto"/>
          <w:sz w:val="24"/>
          <w:szCs w:val="24"/>
        </w:rPr>
        <w:t xml:space="preserve">. </w:t>
      </w:r>
    </w:p>
    <w:p w14:paraId="3D67FE0E" w14:textId="785742C9" w:rsidR="00AC1DCE" w:rsidRPr="00280F1F" w:rsidRDefault="004A336D">
      <w:pPr>
        <w:pStyle w:val="ListParagraph"/>
        <w:numPr>
          <w:ilvl w:val="0"/>
          <w:numId w:val="2"/>
        </w:numPr>
        <w:spacing w:after="0" w:line="240" w:lineRule="auto"/>
        <w:rPr>
          <w:rStyle w:val="normaltextrun"/>
          <w:rFonts w:asciiTheme="minorHAnsi" w:hAnsiTheme="minorHAnsi" w:cstheme="minorHAnsi"/>
          <w:color w:val="auto"/>
          <w:sz w:val="24"/>
          <w:szCs w:val="24"/>
        </w:rPr>
      </w:pPr>
      <w:r w:rsidRPr="00280F1F">
        <w:rPr>
          <w:rFonts w:asciiTheme="minorHAnsi" w:hAnsiTheme="minorHAnsi" w:cstheme="minorHAnsi"/>
          <w:color w:val="auto"/>
          <w:sz w:val="24"/>
          <w:szCs w:val="24"/>
        </w:rPr>
        <w:lastRenderedPageBreak/>
        <w:t xml:space="preserve">Quotation marks: </w:t>
      </w:r>
      <w:r w:rsidRPr="00280F1F">
        <w:rPr>
          <w:rStyle w:val="normaltextrun"/>
          <w:rFonts w:asciiTheme="minorHAnsi" w:hAnsiTheme="minorHAnsi" w:cstheme="minorHAnsi"/>
          <w:color w:val="auto"/>
          <w:sz w:val="24"/>
          <w:szCs w:val="24"/>
          <w:shd w:val="clear" w:color="auto" w:fill="FFFFFF"/>
        </w:rPr>
        <w:t>Avoid the use of “scare quotes” for emphasis unless the term emphasized is used in a nonstandard, ironic, or other special sense.  Do not overuse.</w:t>
      </w:r>
    </w:p>
    <w:p w14:paraId="3C4AD09F" w14:textId="2AA0EBCB" w:rsidR="009872C7" w:rsidRPr="00280F1F" w:rsidRDefault="009872C7">
      <w:pPr>
        <w:pStyle w:val="ListParagraph"/>
        <w:numPr>
          <w:ilvl w:val="1"/>
          <w:numId w:val="2"/>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 xml:space="preserve">Use for slang or idiomatic phrases </w:t>
      </w:r>
      <w:r w:rsidR="00EE1E7D" w:rsidRPr="00280F1F">
        <w:rPr>
          <w:rFonts w:asciiTheme="minorHAnsi" w:hAnsiTheme="minorHAnsi" w:cstheme="minorHAnsi"/>
          <w:sz w:val="24"/>
          <w:szCs w:val="24"/>
        </w:rPr>
        <w:t>(e.g., “Gordian Knot</w:t>
      </w:r>
      <w:r w:rsidR="00E561BD" w:rsidRPr="00280F1F">
        <w:rPr>
          <w:rFonts w:asciiTheme="minorHAnsi" w:hAnsiTheme="minorHAnsi" w:cstheme="minorHAnsi"/>
          <w:sz w:val="24"/>
          <w:szCs w:val="24"/>
        </w:rPr>
        <w:t xml:space="preserve">,” </w:t>
      </w:r>
      <w:r w:rsidRPr="00280F1F">
        <w:rPr>
          <w:rFonts w:asciiTheme="minorHAnsi" w:hAnsiTheme="minorHAnsi" w:cstheme="minorHAnsi"/>
          <w:sz w:val="24"/>
          <w:szCs w:val="24"/>
        </w:rPr>
        <w:t xml:space="preserve">except those that are widely used and appear in standard English dictionaries). </w:t>
      </w:r>
    </w:p>
    <w:p w14:paraId="1E915499" w14:textId="794A5478" w:rsidR="009872C7" w:rsidRPr="00280F1F" w:rsidRDefault="009872C7">
      <w:pPr>
        <w:pStyle w:val="ListParagraph"/>
        <w:numPr>
          <w:ilvl w:val="0"/>
          <w:numId w:val="2"/>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Ampersands: Avoid, except in display text</w:t>
      </w:r>
    </w:p>
    <w:p w14:paraId="53303088" w14:textId="4498D998" w:rsidR="00E47094" w:rsidRPr="00280F1F" w:rsidRDefault="00E47094">
      <w:pPr>
        <w:pStyle w:val="ListParagraph"/>
        <w:numPr>
          <w:ilvl w:val="0"/>
          <w:numId w:val="2"/>
        </w:numPr>
        <w:rPr>
          <w:rFonts w:asciiTheme="minorHAnsi" w:hAnsiTheme="minorHAnsi" w:cstheme="minorHAnsi"/>
          <w:sz w:val="24"/>
          <w:szCs w:val="24"/>
        </w:rPr>
      </w:pPr>
      <w:r w:rsidRPr="00280F1F">
        <w:rPr>
          <w:rFonts w:asciiTheme="minorHAnsi" w:hAnsiTheme="minorHAnsi" w:cstheme="minorHAnsi"/>
          <w:sz w:val="24"/>
          <w:szCs w:val="24"/>
        </w:rPr>
        <w:t>Suffixes such as Jr., Sr., II, and III are not set off by commas after an individual’s name, except upon request of the individual names. Professional and academic degrees and titles such as “MD,” “PhD,” and “Esq.”</w:t>
      </w:r>
      <w:r w:rsidR="00217A27" w:rsidRPr="00280F1F">
        <w:rPr>
          <w:rFonts w:asciiTheme="minorHAnsi" w:hAnsiTheme="minorHAnsi" w:cstheme="minorHAnsi"/>
          <w:sz w:val="24"/>
          <w:szCs w:val="24"/>
        </w:rPr>
        <w:t xml:space="preserve"> </w:t>
      </w:r>
      <w:r w:rsidRPr="00280F1F">
        <w:rPr>
          <w:rFonts w:asciiTheme="minorHAnsi" w:hAnsiTheme="minorHAnsi" w:cstheme="minorHAnsi"/>
          <w:sz w:val="24"/>
          <w:szCs w:val="24"/>
        </w:rPr>
        <w:t xml:space="preserve">are set off by commas, both before and after the title. </w:t>
      </w:r>
    </w:p>
    <w:p w14:paraId="33976E57" w14:textId="07CB2E5B" w:rsidR="00E47094" w:rsidRPr="00280F1F" w:rsidRDefault="00EC24EE">
      <w:pPr>
        <w:pStyle w:val="ListParagraph"/>
        <w:numPr>
          <w:ilvl w:val="0"/>
          <w:numId w:val="2"/>
        </w:numPr>
        <w:rPr>
          <w:rFonts w:asciiTheme="minorHAnsi" w:hAnsiTheme="minorHAnsi" w:cstheme="minorHAnsi"/>
          <w:sz w:val="24"/>
          <w:szCs w:val="24"/>
        </w:rPr>
      </w:pPr>
      <w:r w:rsidRPr="00280F1F">
        <w:rPr>
          <w:rFonts w:asciiTheme="minorHAnsi" w:hAnsiTheme="minorHAnsi" w:cstheme="minorHAnsi"/>
          <w:sz w:val="24"/>
          <w:szCs w:val="24"/>
        </w:rPr>
        <w:t>Washington, D.C. (with periods)</w:t>
      </w:r>
    </w:p>
    <w:p w14:paraId="415FE8BD" w14:textId="3F489F77" w:rsidR="00217A27" w:rsidRPr="00280F1F" w:rsidRDefault="00217A27" w:rsidP="00217A27">
      <w:pPr>
        <w:pStyle w:val="ListParagraph"/>
        <w:numPr>
          <w:ilvl w:val="0"/>
          <w:numId w:val="2"/>
        </w:numPr>
        <w:rPr>
          <w:rFonts w:asciiTheme="minorHAnsi" w:hAnsiTheme="minorHAnsi" w:cstheme="minorHAnsi"/>
          <w:sz w:val="24"/>
          <w:szCs w:val="24"/>
        </w:rPr>
      </w:pPr>
      <w:r w:rsidRPr="00280F1F">
        <w:rPr>
          <w:rFonts w:asciiTheme="minorHAnsi" w:hAnsiTheme="minorHAnsi" w:cstheme="minorHAnsi"/>
          <w:sz w:val="24"/>
          <w:szCs w:val="24"/>
        </w:rPr>
        <w:t>No periods used in academic degrees and titles (e.g., PhD, EdD)</w:t>
      </w:r>
    </w:p>
    <w:p w14:paraId="18BE0A70" w14:textId="77777777" w:rsidR="001601F5" w:rsidRPr="00280F1F" w:rsidRDefault="001601F5" w:rsidP="001601F5">
      <w:pPr>
        <w:pStyle w:val="ListParagraph"/>
        <w:ind w:left="1800"/>
        <w:rPr>
          <w:rFonts w:asciiTheme="minorHAnsi" w:hAnsiTheme="minorHAnsi" w:cstheme="minorHAnsi"/>
          <w:sz w:val="24"/>
          <w:szCs w:val="24"/>
        </w:rPr>
      </w:pPr>
    </w:p>
    <w:p w14:paraId="5361BA57" w14:textId="1C1CDD0D" w:rsidR="009872C7" w:rsidRPr="00280F1F" w:rsidRDefault="009872C7">
      <w:pPr>
        <w:pStyle w:val="ListParagraph"/>
        <w:numPr>
          <w:ilvl w:val="0"/>
          <w:numId w:val="15"/>
        </w:numPr>
        <w:tabs>
          <w:tab w:val="left" w:pos="540"/>
        </w:tabs>
        <w:spacing w:after="0" w:line="240" w:lineRule="auto"/>
        <w:ind w:left="360" w:hanging="450"/>
        <w:rPr>
          <w:rFonts w:asciiTheme="minorHAnsi" w:hAnsiTheme="minorHAnsi" w:cstheme="minorHAnsi"/>
          <w:sz w:val="24"/>
          <w:szCs w:val="24"/>
        </w:rPr>
      </w:pPr>
      <w:r w:rsidRPr="00280F1F">
        <w:rPr>
          <w:rFonts w:asciiTheme="minorHAnsi" w:hAnsiTheme="minorHAnsi" w:cstheme="minorHAnsi"/>
          <w:sz w:val="24"/>
          <w:szCs w:val="24"/>
        </w:rPr>
        <w:t>Spelling</w:t>
      </w:r>
    </w:p>
    <w:p w14:paraId="1A58F27F" w14:textId="3E6BCE69" w:rsidR="009872C7" w:rsidRPr="00280F1F" w:rsidRDefault="009872C7">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Advisor (not adviser)</w:t>
      </w:r>
    </w:p>
    <w:p w14:paraId="48DA7846" w14:textId="10251E87" w:rsidR="009872C7" w:rsidRPr="00280F1F" w:rsidRDefault="009872C7">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and/or: Avoid when possible</w:t>
      </w:r>
    </w:p>
    <w:p w14:paraId="7B10D08B" w14:textId="3C5FA39C" w:rsidR="00E22C94" w:rsidRPr="00280F1F" w:rsidRDefault="00E22C94">
      <w:pPr>
        <w:pStyle w:val="ListParagraph"/>
        <w:numPr>
          <w:ilvl w:val="1"/>
          <w:numId w:val="15"/>
        </w:numPr>
        <w:spacing w:after="0" w:line="240" w:lineRule="auto"/>
        <w:rPr>
          <w:rFonts w:asciiTheme="minorHAnsi" w:hAnsiTheme="minorHAnsi" w:cstheme="minorHAnsi"/>
          <w:sz w:val="24"/>
          <w:szCs w:val="24"/>
        </w:rPr>
      </w:pPr>
      <w:proofErr w:type="gramStart"/>
      <w:r w:rsidRPr="00280F1F">
        <w:rPr>
          <w:rFonts w:asciiTheme="minorHAnsi" w:hAnsiTheme="minorHAnsi" w:cstheme="minorHAnsi"/>
          <w:sz w:val="24"/>
          <w:szCs w:val="24"/>
        </w:rPr>
        <w:t>expletives</w:t>
      </w:r>
      <w:proofErr w:type="gramEnd"/>
      <w:r w:rsidRPr="00280F1F">
        <w:rPr>
          <w:rFonts w:asciiTheme="minorHAnsi" w:hAnsiTheme="minorHAnsi" w:cstheme="minorHAnsi"/>
          <w:sz w:val="24"/>
          <w:szCs w:val="24"/>
        </w:rPr>
        <w:t xml:space="preserve">: JSOU does not publish expletives. When used in quoted text or citations, expletives may be replaced with the word’s initial and final letters, with two </w:t>
      </w:r>
      <w:proofErr w:type="spellStart"/>
      <w:r w:rsidRPr="00280F1F">
        <w:rPr>
          <w:rFonts w:asciiTheme="minorHAnsi" w:hAnsiTheme="minorHAnsi" w:cstheme="minorHAnsi"/>
          <w:sz w:val="24"/>
          <w:szCs w:val="24"/>
        </w:rPr>
        <w:t>em</w:t>
      </w:r>
      <w:proofErr w:type="spellEnd"/>
      <w:r w:rsidRPr="00280F1F">
        <w:rPr>
          <w:rFonts w:asciiTheme="minorHAnsi" w:hAnsiTheme="minorHAnsi" w:cstheme="minorHAnsi"/>
          <w:sz w:val="24"/>
          <w:szCs w:val="24"/>
        </w:rPr>
        <w:t>-dashes between.</w:t>
      </w:r>
    </w:p>
    <w:p w14:paraId="22C77DA1" w14:textId="6297416E" w:rsidR="00812BA2" w:rsidRPr="00280F1F" w:rsidRDefault="00812BA2">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White paper</w:t>
      </w:r>
      <w:r w:rsidR="00560F70" w:rsidRPr="00280F1F">
        <w:rPr>
          <w:rFonts w:asciiTheme="minorHAnsi" w:hAnsiTheme="minorHAnsi" w:cstheme="minorHAnsi"/>
          <w:sz w:val="24"/>
          <w:szCs w:val="24"/>
        </w:rPr>
        <w:t>,</w:t>
      </w:r>
      <w:r w:rsidRPr="00280F1F">
        <w:rPr>
          <w:rFonts w:asciiTheme="minorHAnsi" w:hAnsiTheme="minorHAnsi" w:cstheme="minorHAnsi"/>
          <w:sz w:val="24"/>
          <w:szCs w:val="24"/>
        </w:rPr>
        <w:t xml:space="preserve"> but whiteboard</w:t>
      </w:r>
    </w:p>
    <w:p w14:paraId="53F655B0" w14:textId="1215FA38" w:rsidR="00EC6219" w:rsidRPr="00280F1F" w:rsidRDefault="00EC6219">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email (no hyphen)</w:t>
      </w:r>
    </w:p>
    <w:p w14:paraId="08C1F00E" w14:textId="2A9C2082" w:rsidR="00EC6219" w:rsidRPr="00280F1F" w:rsidRDefault="00EC6219">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health care (two words)</w:t>
      </w:r>
    </w:p>
    <w:p w14:paraId="7E6CCA1F" w14:textId="63E96215" w:rsidR="00C72BCF" w:rsidRPr="00280F1F" w:rsidRDefault="00C72BCF">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gray</w:t>
      </w:r>
      <w:r w:rsidR="00004ACA" w:rsidRPr="00280F1F">
        <w:rPr>
          <w:rFonts w:asciiTheme="minorHAnsi" w:hAnsiTheme="minorHAnsi" w:cstheme="minorHAnsi"/>
          <w:sz w:val="24"/>
          <w:szCs w:val="24"/>
        </w:rPr>
        <w:t xml:space="preserve"> or grey is ok but be consistent</w:t>
      </w:r>
    </w:p>
    <w:p w14:paraId="5A9F8E0E" w14:textId="4A54EDC1" w:rsidR="002F78C2" w:rsidRPr="00280F1F" w:rsidRDefault="002F78C2">
      <w:pPr>
        <w:pStyle w:val="ListParagraph"/>
        <w:numPr>
          <w:ilvl w:val="1"/>
          <w:numId w:val="15"/>
        </w:numPr>
        <w:spacing w:after="0" w:line="240" w:lineRule="auto"/>
        <w:rPr>
          <w:rFonts w:asciiTheme="minorHAnsi" w:hAnsiTheme="minorHAnsi" w:cstheme="minorHAnsi"/>
          <w:sz w:val="24"/>
          <w:szCs w:val="24"/>
        </w:rPr>
      </w:pPr>
      <w:r w:rsidRPr="00280F1F">
        <w:rPr>
          <w:rFonts w:asciiTheme="minorHAnsi" w:hAnsiTheme="minorHAnsi" w:cstheme="minorHAnsi"/>
          <w:sz w:val="24"/>
          <w:szCs w:val="24"/>
        </w:rPr>
        <w:t>decision-making</w:t>
      </w:r>
    </w:p>
    <w:p w14:paraId="7F3BF3D1" w14:textId="77777777" w:rsidR="00E561BD" w:rsidRPr="00280F1F" w:rsidRDefault="00E561BD" w:rsidP="00D5132C">
      <w:pPr>
        <w:spacing w:after="0" w:line="240" w:lineRule="auto"/>
        <w:rPr>
          <w:rFonts w:cstheme="minorHAnsi"/>
          <w:sz w:val="24"/>
          <w:szCs w:val="24"/>
        </w:rPr>
      </w:pPr>
    </w:p>
    <w:p w14:paraId="6800227E" w14:textId="77777777" w:rsidR="00EF48D5" w:rsidRPr="00280F1F" w:rsidRDefault="00EF48D5" w:rsidP="00FD3C93">
      <w:pPr>
        <w:spacing w:after="0" w:line="240" w:lineRule="auto"/>
        <w:ind w:left="720" w:firstLine="720"/>
        <w:rPr>
          <w:rFonts w:cstheme="minorHAnsi"/>
          <w:sz w:val="24"/>
          <w:szCs w:val="24"/>
        </w:rPr>
      </w:pPr>
    </w:p>
    <w:p w14:paraId="3523F103" w14:textId="0D03072F" w:rsidR="00A35DCC" w:rsidRPr="00280F1F" w:rsidRDefault="00DA6B7E">
      <w:pPr>
        <w:pStyle w:val="ListParagraph"/>
        <w:numPr>
          <w:ilvl w:val="0"/>
          <w:numId w:val="15"/>
        </w:numPr>
        <w:spacing w:after="0" w:line="240" w:lineRule="auto"/>
        <w:ind w:left="360" w:hanging="540"/>
        <w:rPr>
          <w:rFonts w:asciiTheme="minorHAnsi" w:hAnsiTheme="minorHAnsi" w:cstheme="minorHAnsi"/>
          <w:sz w:val="24"/>
          <w:szCs w:val="24"/>
        </w:rPr>
      </w:pPr>
      <w:r w:rsidRPr="00280F1F">
        <w:rPr>
          <w:rFonts w:asciiTheme="minorHAnsi" w:hAnsiTheme="minorHAnsi" w:cstheme="minorHAnsi"/>
          <w:sz w:val="24"/>
          <w:szCs w:val="24"/>
        </w:rPr>
        <w:t>Titles &amp; Ranks</w:t>
      </w:r>
    </w:p>
    <w:p w14:paraId="05A7C388" w14:textId="77777777" w:rsidR="00E561BD" w:rsidRPr="00280F1F" w:rsidRDefault="00E561BD" w:rsidP="00E561BD">
      <w:pPr>
        <w:pStyle w:val="ListParagraph"/>
        <w:spacing w:after="0" w:line="240" w:lineRule="auto"/>
        <w:ind w:left="360"/>
        <w:rPr>
          <w:rFonts w:asciiTheme="minorHAnsi" w:hAnsiTheme="minorHAnsi" w:cstheme="minorHAnsi"/>
          <w:sz w:val="24"/>
          <w:szCs w:val="24"/>
        </w:rPr>
      </w:pPr>
    </w:p>
    <w:tbl>
      <w:tblPr>
        <w:tblStyle w:val="TableGrid"/>
        <w:tblpPr w:leftFromText="180" w:rightFromText="180" w:vertAnchor="text" w:horzAnchor="margin" w:tblpY="159"/>
        <w:tblW w:w="9445" w:type="dxa"/>
        <w:tblLook w:val="04A0" w:firstRow="1" w:lastRow="0" w:firstColumn="1" w:lastColumn="0" w:noHBand="0" w:noVBand="1"/>
      </w:tblPr>
      <w:tblGrid>
        <w:gridCol w:w="1003"/>
        <w:gridCol w:w="831"/>
        <w:gridCol w:w="1684"/>
        <w:gridCol w:w="2120"/>
        <w:gridCol w:w="1903"/>
        <w:gridCol w:w="1904"/>
      </w:tblGrid>
      <w:tr w:rsidR="00EF48D5" w:rsidRPr="00280F1F" w14:paraId="4B9E5A94" w14:textId="77777777" w:rsidTr="00EF48D5">
        <w:tc>
          <w:tcPr>
            <w:tcW w:w="1834" w:type="dxa"/>
            <w:gridSpan w:val="2"/>
          </w:tcPr>
          <w:p w14:paraId="20D25C01" w14:textId="77777777" w:rsidR="00EF48D5" w:rsidRPr="00280F1F" w:rsidRDefault="00EF48D5" w:rsidP="00EF48D5">
            <w:pPr>
              <w:rPr>
                <w:rFonts w:cstheme="minorHAnsi"/>
                <w:sz w:val="24"/>
                <w:szCs w:val="24"/>
              </w:rPr>
            </w:pPr>
          </w:p>
        </w:tc>
        <w:tc>
          <w:tcPr>
            <w:tcW w:w="1684" w:type="dxa"/>
          </w:tcPr>
          <w:p w14:paraId="41204AC9" w14:textId="6BDB3A95" w:rsidR="00EF48D5" w:rsidRPr="00280F1F" w:rsidRDefault="00EF48D5" w:rsidP="00EF48D5">
            <w:pPr>
              <w:rPr>
                <w:rFonts w:cstheme="minorHAnsi"/>
                <w:sz w:val="24"/>
                <w:szCs w:val="24"/>
              </w:rPr>
            </w:pPr>
            <w:r w:rsidRPr="00280F1F">
              <w:rPr>
                <w:rFonts w:cstheme="minorHAnsi"/>
                <w:sz w:val="24"/>
                <w:szCs w:val="24"/>
              </w:rPr>
              <w:t>Cover</w:t>
            </w:r>
            <w:r w:rsidR="00B47694" w:rsidRPr="00280F1F">
              <w:rPr>
                <w:rFonts w:cstheme="minorHAnsi"/>
                <w:sz w:val="24"/>
                <w:szCs w:val="24"/>
              </w:rPr>
              <w:t>s</w:t>
            </w:r>
          </w:p>
        </w:tc>
        <w:tc>
          <w:tcPr>
            <w:tcW w:w="2120" w:type="dxa"/>
          </w:tcPr>
          <w:p w14:paraId="0EE1D23F" w14:textId="31F46E21" w:rsidR="00EF48D5" w:rsidRPr="00280F1F" w:rsidRDefault="00EF48D5" w:rsidP="00EF48D5">
            <w:pPr>
              <w:rPr>
                <w:rFonts w:cstheme="minorHAnsi"/>
                <w:sz w:val="24"/>
                <w:szCs w:val="24"/>
              </w:rPr>
            </w:pPr>
            <w:r w:rsidRPr="00280F1F">
              <w:rPr>
                <w:rFonts w:cstheme="minorHAnsi"/>
                <w:sz w:val="24"/>
                <w:szCs w:val="24"/>
              </w:rPr>
              <w:t>Foreword</w:t>
            </w:r>
            <w:r w:rsidR="00B47694" w:rsidRPr="00280F1F">
              <w:rPr>
                <w:rFonts w:cstheme="minorHAnsi"/>
                <w:sz w:val="24"/>
                <w:szCs w:val="24"/>
              </w:rPr>
              <w:t>s</w:t>
            </w:r>
          </w:p>
        </w:tc>
        <w:tc>
          <w:tcPr>
            <w:tcW w:w="1903" w:type="dxa"/>
          </w:tcPr>
          <w:p w14:paraId="084B6A78" w14:textId="0931B82A" w:rsidR="00EF48D5" w:rsidRPr="00280F1F" w:rsidRDefault="00EF48D5" w:rsidP="00EF48D5">
            <w:pPr>
              <w:rPr>
                <w:rFonts w:cstheme="minorHAnsi"/>
                <w:sz w:val="24"/>
                <w:szCs w:val="24"/>
              </w:rPr>
            </w:pPr>
            <w:r w:rsidRPr="00280F1F">
              <w:rPr>
                <w:rFonts w:cstheme="minorHAnsi"/>
                <w:sz w:val="24"/>
                <w:szCs w:val="24"/>
              </w:rPr>
              <w:t>Bio</w:t>
            </w:r>
            <w:r w:rsidR="00B47694" w:rsidRPr="00280F1F">
              <w:rPr>
                <w:rFonts w:cstheme="minorHAnsi"/>
                <w:sz w:val="24"/>
                <w:szCs w:val="24"/>
              </w:rPr>
              <w:t>s</w:t>
            </w:r>
          </w:p>
        </w:tc>
        <w:tc>
          <w:tcPr>
            <w:tcW w:w="1904" w:type="dxa"/>
          </w:tcPr>
          <w:p w14:paraId="50403E2E" w14:textId="77777777" w:rsidR="00EF48D5" w:rsidRPr="00280F1F" w:rsidRDefault="00EF48D5" w:rsidP="00EF48D5">
            <w:pPr>
              <w:rPr>
                <w:rFonts w:cstheme="minorHAnsi"/>
                <w:sz w:val="24"/>
                <w:szCs w:val="24"/>
              </w:rPr>
            </w:pPr>
            <w:r w:rsidRPr="00280F1F">
              <w:rPr>
                <w:rFonts w:cstheme="minorHAnsi"/>
                <w:sz w:val="24"/>
                <w:szCs w:val="24"/>
              </w:rPr>
              <w:t>Running Text</w:t>
            </w:r>
          </w:p>
        </w:tc>
      </w:tr>
      <w:tr w:rsidR="00EF48D5" w:rsidRPr="00280F1F" w14:paraId="691FC1CF" w14:textId="77777777" w:rsidTr="00EF48D5">
        <w:tc>
          <w:tcPr>
            <w:tcW w:w="1834" w:type="dxa"/>
            <w:gridSpan w:val="2"/>
          </w:tcPr>
          <w:p w14:paraId="1505C0E0" w14:textId="77777777" w:rsidR="00EF48D5" w:rsidRPr="00280F1F" w:rsidRDefault="00EF48D5" w:rsidP="00EF48D5">
            <w:pPr>
              <w:rPr>
                <w:rFonts w:cstheme="minorHAnsi"/>
                <w:sz w:val="24"/>
                <w:szCs w:val="24"/>
              </w:rPr>
            </w:pPr>
            <w:r w:rsidRPr="00280F1F">
              <w:rPr>
                <w:rFonts w:cstheme="minorHAnsi"/>
                <w:sz w:val="24"/>
                <w:szCs w:val="24"/>
              </w:rPr>
              <w:t>Mr./Mrs.</w:t>
            </w:r>
          </w:p>
        </w:tc>
        <w:tc>
          <w:tcPr>
            <w:tcW w:w="1684" w:type="dxa"/>
          </w:tcPr>
          <w:p w14:paraId="18C51470" w14:textId="77777777" w:rsidR="00EF48D5" w:rsidRPr="00280F1F" w:rsidRDefault="00EF48D5" w:rsidP="00EF48D5">
            <w:pPr>
              <w:rPr>
                <w:rFonts w:cstheme="minorHAnsi"/>
                <w:sz w:val="24"/>
                <w:szCs w:val="24"/>
              </w:rPr>
            </w:pPr>
            <w:r w:rsidRPr="00280F1F">
              <w:rPr>
                <w:rFonts w:cstheme="minorHAnsi"/>
                <w:sz w:val="24"/>
                <w:szCs w:val="24"/>
              </w:rPr>
              <w:t>John Smith</w:t>
            </w:r>
          </w:p>
        </w:tc>
        <w:tc>
          <w:tcPr>
            <w:tcW w:w="2120" w:type="dxa"/>
          </w:tcPr>
          <w:p w14:paraId="5BADD5F7" w14:textId="77777777" w:rsidR="00EF48D5" w:rsidRPr="00280F1F" w:rsidRDefault="00EF48D5" w:rsidP="00EF48D5">
            <w:pPr>
              <w:rPr>
                <w:rFonts w:cstheme="minorHAnsi"/>
                <w:sz w:val="24"/>
                <w:szCs w:val="24"/>
              </w:rPr>
            </w:pPr>
            <w:r w:rsidRPr="00280F1F">
              <w:rPr>
                <w:rFonts w:cstheme="minorHAnsi"/>
                <w:sz w:val="24"/>
                <w:szCs w:val="24"/>
              </w:rPr>
              <w:t>Mr. John Smith/</w:t>
            </w:r>
          </w:p>
          <w:p w14:paraId="36F6574C" w14:textId="77777777" w:rsidR="00EF48D5" w:rsidRPr="00280F1F" w:rsidRDefault="00EF48D5" w:rsidP="00EF48D5">
            <w:pPr>
              <w:rPr>
                <w:rFonts w:cstheme="minorHAnsi"/>
                <w:sz w:val="24"/>
                <w:szCs w:val="24"/>
              </w:rPr>
            </w:pPr>
            <w:r w:rsidRPr="00280F1F">
              <w:rPr>
                <w:rFonts w:cstheme="minorHAnsi"/>
                <w:sz w:val="24"/>
                <w:szCs w:val="24"/>
              </w:rPr>
              <w:t>Mr. Smith</w:t>
            </w:r>
          </w:p>
        </w:tc>
        <w:tc>
          <w:tcPr>
            <w:tcW w:w="1903" w:type="dxa"/>
          </w:tcPr>
          <w:p w14:paraId="237FCE09" w14:textId="77777777" w:rsidR="00EF48D5" w:rsidRPr="00280F1F" w:rsidRDefault="00EF48D5" w:rsidP="00EF48D5">
            <w:pPr>
              <w:rPr>
                <w:rFonts w:cstheme="minorHAnsi"/>
                <w:sz w:val="24"/>
                <w:szCs w:val="24"/>
              </w:rPr>
            </w:pPr>
            <w:r w:rsidRPr="00280F1F">
              <w:rPr>
                <w:rFonts w:cstheme="minorHAnsi"/>
                <w:sz w:val="24"/>
                <w:szCs w:val="24"/>
              </w:rPr>
              <w:t>Mr. John Smith/ Mr. Smith</w:t>
            </w:r>
          </w:p>
        </w:tc>
        <w:tc>
          <w:tcPr>
            <w:tcW w:w="1904" w:type="dxa"/>
          </w:tcPr>
          <w:p w14:paraId="790FF76C" w14:textId="77777777" w:rsidR="00EF48D5" w:rsidRPr="00280F1F" w:rsidRDefault="00EF48D5" w:rsidP="00EF48D5">
            <w:pPr>
              <w:rPr>
                <w:rFonts w:cstheme="minorHAnsi"/>
                <w:sz w:val="24"/>
                <w:szCs w:val="24"/>
              </w:rPr>
            </w:pPr>
            <w:r w:rsidRPr="00280F1F">
              <w:rPr>
                <w:rFonts w:cstheme="minorHAnsi"/>
                <w:sz w:val="24"/>
                <w:szCs w:val="24"/>
              </w:rPr>
              <w:t>John Smith/</w:t>
            </w:r>
          </w:p>
          <w:p w14:paraId="7493E75D" w14:textId="77777777" w:rsidR="00EF48D5" w:rsidRPr="00280F1F" w:rsidRDefault="00EF48D5" w:rsidP="00EF48D5">
            <w:pPr>
              <w:rPr>
                <w:rFonts w:cstheme="minorHAnsi"/>
                <w:sz w:val="24"/>
                <w:szCs w:val="24"/>
              </w:rPr>
            </w:pPr>
            <w:r w:rsidRPr="00280F1F">
              <w:rPr>
                <w:rFonts w:cstheme="minorHAnsi"/>
                <w:sz w:val="24"/>
                <w:szCs w:val="24"/>
              </w:rPr>
              <w:t>Smith</w:t>
            </w:r>
          </w:p>
        </w:tc>
      </w:tr>
      <w:tr w:rsidR="00EF48D5" w:rsidRPr="00280F1F" w14:paraId="42D43C8C" w14:textId="77777777" w:rsidTr="00EF48D5">
        <w:tc>
          <w:tcPr>
            <w:tcW w:w="1834" w:type="dxa"/>
            <w:gridSpan w:val="2"/>
          </w:tcPr>
          <w:p w14:paraId="025B191D" w14:textId="77777777" w:rsidR="00EF48D5" w:rsidRPr="00280F1F" w:rsidRDefault="00EF48D5" w:rsidP="00EF48D5">
            <w:pPr>
              <w:rPr>
                <w:rFonts w:cstheme="minorHAnsi"/>
                <w:sz w:val="24"/>
                <w:szCs w:val="24"/>
              </w:rPr>
            </w:pPr>
            <w:r w:rsidRPr="00280F1F">
              <w:rPr>
                <w:rFonts w:cstheme="minorHAnsi"/>
                <w:sz w:val="24"/>
                <w:szCs w:val="24"/>
              </w:rPr>
              <w:t>Dr.</w:t>
            </w:r>
          </w:p>
        </w:tc>
        <w:tc>
          <w:tcPr>
            <w:tcW w:w="1684" w:type="dxa"/>
          </w:tcPr>
          <w:p w14:paraId="7BDF2B1F" w14:textId="77777777" w:rsidR="00EF48D5" w:rsidRPr="00280F1F" w:rsidRDefault="00EF48D5" w:rsidP="00EF48D5">
            <w:pPr>
              <w:rPr>
                <w:rFonts w:cstheme="minorHAnsi"/>
                <w:sz w:val="24"/>
                <w:szCs w:val="24"/>
              </w:rPr>
            </w:pPr>
            <w:r w:rsidRPr="00280F1F">
              <w:rPr>
                <w:rFonts w:cstheme="minorHAnsi"/>
                <w:sz w:val="24"/>
                <w:szCs w:val="24"/>
              </w:rPr>
              <w:t>Dr. John Smith</w:t>
            </w:r>
          </w:p>
        </w:tc>
        <w:tc>
          <w:tcPr>
            <w:tcW w:w="2120" w:type="dxa"/>
          </w:tcPr>
          <w:p w14:paraId="3B86504E" w14:textId="77777777" w:rsidR="00EF48D5" w:rsidRPr="00280F1F" w:rsidRDefault="00EF48D5" w:rsidP="00EF48D5">
            <w:pPr>
              <w:rPr>
                <w:rFonts w:cstheme="minorHAnsi"/>
                <w:sz w:val="24"/>
                <w:szCs w:val="24"/>
              </w:rPr>
            </w:pPr>
            <w:r w:rsidRPr="00280F1F">
              <w:rPr>
                <w:rFonts w:cstheme="minorHAnsi"/>
                <w:sz w:val="24"/>
                <w:szCs w:val="24"/>
              </w:rPr>
              <w:t>Dr. John Smith/</w:t>
            </w:r>
          </w:p>
          <w:p w14:paraId="2AC39D79" w14:textId="77777777" w:rsidR="00EF48D5" w:rsidRPr="00280F1F" w:rsidRDefault="00EF48D5" w:rsidP="00EF48D5">
            <w:pPr>
              <w:rPr>
                <w:rFonts w:cstheme="minorHAnsi"/>
                <w:sz w:val="24"/>
                <w:szCs w:val="24"/>
              </w:rPr>
            </w:pPr>
            <w:r w:rsidRPr="00280F1F">
              <w:rPr>
                <w:rFonts w:cstheme="minorHAnsi"/>
                <w:sz w:val="24"/>
                <w:szCs w:val="24"/>
              </w:rPr>
              <w:t>Dr. Smith</w:t>
            </w:r>
          </w:p>
        </w:tc>
        <w:tc>
          <w:tcPr>
            <w:tcW w:w="1903" w:type="dxa"/>
          </w:tcPr>
          <w:p w14:paraId="2D7CFC55" w14:textId="77777777" w:rsidR="00EF48D5" w:rsidRPr="00280F1F" w:rsidRDefault="00EF48D5" w:rsidP="00EF48D5">
            <w:pPr>
              <w:rPr>
                <w:rFonts w:cstheme="minorHAnsi"/>
                <w:sz w:val="24"/>
                <w:szCs w:val="24"/>
              </w:rPr>
            </w:pPr>
            <w:r w:rsidRPr="00280F1F">
              <w:rPr>
                <w:rFonts w:cstheme="minorHAnsi"/>
                <w:sz w:val="24"/>
                <w:szCs w:val="24"/>
              </w:rPr>
              <w:t>Dr. John Smith/</w:t>
            </w:r>
          </w:p>
          <w:p w14:paraId="2EE90665" w14:textId="77777777" w:rsidR="00EF48D5" w:rsidRPr="00280F1F" w:rsidRDefault="00EF48D5" w:rsidP="00EF48D5">
            <w:pPr>
              <w:rPr>
                <w:rFonts w:cstheme="minorHAnsi"/>
                <w:sz w:val="24"/>
                <w:szCs w:val="24"/>
              </w:rPr>
            </w:pPr>
            <w:r w:rsidRPr="00280F1F">
              <w:rPr>
                <w:rFonts w:cstheme="minorHAnsi"/>
                <w:sz w:val="24"/>
                <w:szCs w:val="24"/>
              </w:rPr>
              <w:t>Dr. Smith</w:t>
            </w:r>
          </w:p>
        </w:tc>
        <w:tc>
          <w:tcPr>
            <w:tcW w:w="1904" w:type="dxa"/>
          </w:tcPr>
          <w:p w14:paraId="3CA72F67" w14:textId="77777777" w:rsidR="00EF48D5" w:rsidRPr="00280F1F" w:rsidRDefault="00EF48D5" w:rsidP="00EF48D5">
            <w:pPr>
              <w:rPr>
                <w:rFonts w:cstheme="minorHAnsi"/>
                <w:sz w:val="24"/>
                <w:szCs w:val="24"/>
              </w:rPr>
            </w:pPr>
            <w:r w:rsidRPr="00280F1F">
              <w:rPr>
                <w:rFonts w:cstheme="minorHAnsi"/>
                <w:sz w:val="24"/>
                <w:szCs w:val="24"/>
              </w:rPr>
              <w:t>Dr. John Smith/</w:t>
            </w:r>
          </w:p>
          <w:p w14:paraId="74D24CAB" w14:textId="77777777" w:rsidR="00EF48D5" w:rsidRPr="00280F1F" w:rsidRDefault="00EF48D5" w:rsidP="00EF48D5">
            <w:pPr>
              <w:rPr>
                <w:rFonts w:cstheme="minorHAnsi"/>
                <w:sz w:val="24"/>
                <w:szCs w:val="24"/>
              </w:rPr>
            </w:pPr>
            <w:r w:rsidRPr="00280F1F">
              <w:rPr>
                <w:rFonts w:cstheme="minorHAnsi"/>
                <w:sz w:val="24"/>
                <w:szCs w:val="24"/>
              </w:rPr>
              <w:t>Dr. Smith</w:t>
            </w:r>
          </w:p>
        </w:tc>
      </w:tr>
      <w:tr w:rsidR="00EF48D5" w:rsidRPr="00280F1F" w14:paraId="0FB65C81" w14:textId="77777777" w:rsidTr="00EF48D5">
        <w:tc>
          <w:tcPr>
            <w:tcW w:w="1834" w:type="dxa"/>
            <w:gridSpan w:val="2"/>
          </w:tcPr>
          <w:p w14:paraId="6323AD96" w14:textId="77777777" w:rsidR="00EF48D5" w:rsidRPr="00280F1F" w:rsidRDefault="00EF48D5" w:rsidP="00EF48D5">
            <w:pPr>
              <w:rPr>
                <w:rFonts w:cstheme="minorHAnsi"/>
                <w:sz w:val="24"/>
                <w:szCs w:val="24"/>
              </w:rPr>
            </w:pPr>
            <w:r w:rsidRPr="00280F1F">
              <w:rPr>
                <w:rFonts w:cstheme="minorHAnsi"/>
                <w:sz w:val="24"/>
                <w:szCs w:val="24"/>
              </w:rPr>
              <w:t>Active Duty</w:t>
            </w:r>
          </w:p>
        </w:tc>
        <w:tc>
          <w:tcPr>
            <w:tcW w:w="1684" w:type="dxa"/>
          </w:tcPr>
          <w:p w14:paraId="6AC72E74" w14:textId="77777777" w:rsidR="00EF48D5" w:rsidRPr="00280F1F" w:rsidRDefault="00EF48D5" w:rsidP="00EF48D5">
            <w:pPr>
              <w:rPr>
                <w:rFonts w:cstheme="minorHAnsi"/>
                <w:sz w:val="24"/>
                <w:szCs w:val="24"/>
              </w:rPr>
            </w:pPr>
            <w:r w:rsidRPr="00280F1F">
              <w:rPr>
                <w:rFonts w:cstheme="minorHAnsi"/>
                <w:sz w:val="24"/>
                <w:szCs w:val="24"/>
              </w:rPr>
              <w:t>Major John Smith</w:t>
            </w:r>
          </w:p>
        </w:tc>
        <w:tc>
          <w:tcPr>
            <w:tcW w:w="2120" w:type="dxa"/>
          </w:tcPr>
          <w:p w14:paraId="764E059C" w14:textId="77777777" w:rsidR="00EF48D5" w:rsidRPr="00280F1F" w:rsidRDefault="00EF48D5" w:rsidP="00EF48D5">
            <w:pPr>
              <w:rPr>
                <w:rFonts w:cstheme="minorHAnsi"/>
                <w:sz w:val="24"/>
                <w:szCs w:val="24"/>
              </w:rPr>
            </w:pPr>
            <w:r w:rsidRPr="00280F1F">
              <w:rPr>
                <w:rFonts w:cstheme="minorHAnsi"/>
                <w:sz w:val="24"/>
                <w:szCs w:val="24"/>
              </w:rPr>
              <w:t>Major John Smith/</w:t>
            </w:r>
          </w:p>
          <w:p w14:paraId="2A3A1A0C" w14:textId="77777777" w:rsidR="00EF48D5" w:rsidRPr="00280F1F" w:rsidRDefault="00EF48D5" w:rsidP="00EF48D5">
            <w:pPr>
              <w:rPr>
                <w:rFonts w:cstheme="minorHAnsi"/>
                <w:sz w:val="24"/>
                <w:szCs w:val="24"/>
              </w:rPr>
            </w:pPr>
            <w:r w:rsidRPr="00280F1F">
              <w:rPr>
                <w:rFonts w:cstheme="minorHAnsi"/>
                <w:sz w:val="24"/>
                <w:szCs w:val="24"/>
              </w:rPr>
              <w:t>Major Smith</w:t>
            </w:r>
          </w:p>
        </w:tc>
        <w:tc>
          <w:tcPr>
            <w:tcW w:w="1903" w:type="dxa"/>
          </w:tcPr>
          <w:p w14:paraId="12061940" w14:textId="77777777" w:rsidR="00EF48D5" w:rsidRPr="00280F1F" w:rsidRDefault="00EF48D5" w:rsidP="00EF48D5">
            <w:pPr>
              <w:rPr>
                <w:rFonts w:cstheme="minorHAnsi"/>
                <w:sz w:val="24"/>
                <w:szCs w:val="24"/>
              </w:rPr>
            </w:pPr>
            <w:r w:rsidRPr="00280F1F">
              <w:rPr>
                <w:rFonts w:cstheme="minorHAnsi"/>
                <w:sz w:val="24"/>
                <w:szCs w:val="24"/>
              </w:rPr>
              <w:t>Major John Smith/</w:t>
            </w:r>
          </w:p>
          <w:p w14:paraId="0F036C64" w14:textId="77777777" w:rsidR="00EF48D5" w:rsidRPr="00280F1F" w:rsidRDefault="00EF48D5" w:rsidP="00EF48D5">
            <w:pPr>
              <w:rPr>
                <w:rFonts w:cstheme="minorHAnsi"/>
                <w:sz w:val="24"/>
                <w:szCs w:val="24"/>
              </w:rPr>
            </w:pPr>
            <w:r w:rsidRPr="00280F1F">
              <w:rPr>
                <w:rFonts w:cstheme="minorHAnsi"/>
                <w:sz w:val="24"/>
                <w:szCs w:val="24"/>
              </w:rPr>
              <w:t>Major Smith</w:t>
            </w:r>
          </w:p>
        </w:tc>
        <w:tc>
          <w:tcPr>
            <w:tcW w:w="1904" w:type="dxa"/>
          </w:tcPr>
          <w:p w14:paraId="1161FE64" w14:textId="77777777" w:rsidR="00EF48D5" w:rsidRPr="00280F1F" w:rsidRDefault="00EF48D5" w:rsidP="00EF48D5">
            <w:pPr>
              <w:rPr>
                <w:rFonts w:cstheme="minorHAnsi"/>
                <w:sz w:val="24"/>
                <w:szCs w:val="24"/>
              </w:rPr>
            </w:pPr>
            <w:r w:rsidRPr="00280F1F">
              <w:rPr>
                <w:rFonts w:cstheme="minorHAnsi"/>
                <w:sz w:val="24"/>
                <w:szCs w:val="24"/>
              </w:rPr>
              <w:t>Major John Smith/</w:t>
            </w:r>
          </w:p>
          <w:p w14:paraId="7768EF6F" w14:textId="77777777" w:rsidR="00EF48D5" w:rsidRPr="00280F1F" w:rsidRDefault="00EF48D5" w:rsidP="00EF48D5">
            <w:pPr>
              <w:rPr>
                <w:rFonts w:cstheme="minorHAnsi"/>
                <w:sz w:val="24"/>
                <w:szCs w:val="24"/>
              </w:rPr>
            </w:pPr>
            <w:r w:rsidRPr="00280F1F">
              <w:rPr>
                <w:rFonts w:cstheme="minorHAnsi"/>
                <w:sz w:val="24"/>
                <w:szCs w:val="24"/>
              </w:rPr>
              <w:t>Major Smith</w:t>
            </w:r>
          </w:p>
        </w:tc>
      </w:tr>
      <w:tr w:rsidR="00EF48D5" w:rsidRPr="00280F1F" w14:paraId="614D9E51" w14:textId="77777777" w:rsidTr="00EF48D5">
        <w:tc>
          <w:tcPr>
            <w:tcW w:w="1003" w:type="dxa"/>
            <w:vMerge w:val="restart"/>
          </w:tcPr>
          <w:p w14:paraId="620778FC" w14:textId="77777777" w:rsidR="00EF48D5" w:rsidRPr="00280F1F" w:rsidRDefault="00EF48D5" w:rsidP="00EF48D5">
            <w:pPr>
              <w:rPr>
                <w:rFonts w:cstheme="minorHAnsi"/>
                <w:sz w:val="24"/>
                <w:szCs w:val="24"/>
              </w:rPr>
            </w:pPr>
            <w:r w:rsidRPr="00280F1F">
              <w:rPr>
                <w:rFonts w:cstheme="minorHAnsi"/>
                <w:sz w:val="24"/>
                <w:szCs w:val="24"/>
              </w:rPr>
              <w:t>Retired Military</w:t>
            </w:r>
          </w:p>
        </w:tc>
        <w:tc>
          <w:tcPr>
            <w:tcW w:w="831" w:type="dxa"/>
          </w:tcPr>
          <w:p w14:paraId="53B93742" w14:textId="77777777" w:rsidR="00EF48D5" w:rsidRPr="00280F1F" w:rsidRDefault="00EF48D5" w:rsidP="00EF48D5">
            <w:pPr>
              <w:rPr>
                <w:rFonts w:cstheme="minorHAnsi"/>
                <w:sz w:val="24"/>
                <w:szCs w:val="24"/>
              </w:rPr>
            </w:pPr>
            <w:r w:rsidRPr="00280F1F">
              <w:rPr>
                <w:rFonts w:cstheme="minorHAnsi"/>
                <w:sz w:val="24"/>
                <w:szCs w:val="24"/>
              </w:rPr>
              <w:t>&lt;O-5</w:t>
            </w:r>
          </w:p>
        </w:tc>
        <w:tc>
          <w:tcPr>
            <w:tcW w:w="1684" w:type="dxa"/>
          </w:tcPr>
          <w:p w14:paraId="0389C568" w14:textId="77777777" w:rsidR="00EF48D5" w:rsidRPr="00280F1F" w:rsidRDefault="00EF48D5" w:rsidP="00EF48D5">
            <w:pPr>
              <w:rPr>
                <w:rFonts w:cstheme="minorHAnsi"/>
                <w:sz w:val="24"/>
                <w:szCs w:val="24"/>
              </w:rPr>
            </w:pPr>
            <w:r w:rsidRPr="00280F1F">
              <w:rPr>
                <w:rFonts w:cstheme="minorHAnsi"/>
                <w:sz w:val="24"/>
                <w:szCs w:val="24"/>
              </w:rPr>
              <w:t>John Smith</w:t>
            </w:r>
          </w:p>
        </w:tc>
        <w:tc>
          <w:tcPr>
            <w:tcW w:w="2120" w:type="dxa"/>
          </w:tcPr>
          <w:p w14:paraId="5766E5DF" w14:textId="77777777" w:rsidR="00EF48D5" w:rsidRPr="00280F1F" w:rsidRDefault="00EF48D5" w:rsidP="00EF48D5">
            <w:pPr>
              <w:rPr>
                <w:rFonts w:cstheme="minorHAnsi"/>
                <w:sz w:val="24"/>
                <w:szCs w:val="24"/>
              </w:rPr>
            </w:pPr>
            <w:r w:rsidRPr="00280F1F">
              <w:rPr>
                <w:rFonts w:cstheme="minorHAnsi"/>
                <w:sz w:val="24"/>
                <w:szCs w:val="24"/>
              </w:rPr>
              <w:t>Mr. John Smith/ Mr. Smith</w:t>
            </w:r>
          </w:p>
        </w:tc>
        <w:tc>
          <w:tcPr>
            <w:tcW w:w="1903" w:type="dxa"/>
          </w:tcPr>
          <w:p w14:paraId="218D739B" w14:textId="77777777" w:rsidR="00EF48D5" w:rsidRPr="00280F1F" w:rsidRDefault="00EF48D5" w:rsidP="00EF48D5">
            <w:pPr>
              <w:rPr>
                <w:rFonts w:cstheme="minorHAnsi"/>
                <w:sz w:val="24"/>
                <w:szCs w:val="24"/>
              </w:rPr>
            </w:pPr>
            <w:r w:rsidRPr="00280F1F">
              <w:rPr>
                <w:rFonts w:cstheme="minorHAnsi"/>
                <w:sz w:val="24"/>
                <w:szCs w:val="24"/>
              </w:rPr>
              <w:t>Mr. John Smith/ Mr. Smith</w:t>
            </w:r>
          </w:p>
        </w:tc>
        <w:tc>
          <w:tcPr>
            <w:tcW w:w="1904" w:type="dxa"/>
          </w:tcPr>
          <w:p w14:paraId="4A98C1BF" w14:textId="77777777" w:rsidR="00EF48D5" w:rsidRPr="00280F1F" w:rsidRDefault="00EF48D5" w:rsidP="00EF48D5">
            <w:pPr>
              <w:rPr>
                <w:rFonts w:cstheme="minorHAnsi"/>
                <w:sz w:val="24"/>
                <w:szCs w:val="24"/>
              </w:rPr>
            </w:pPr>
            <w:r w:rsidRPr="00280F1F">
              <w:rPr>
                <w:rFonts w:cstheme="minorHAnsi"/>
                <w:sz w:val="24"/>
                <w:szCs w:val="24"/>
              </w:rPr>
              <w:t>John Smith/ Smith</w:t>
            </w:r>
          </w:p>
        </w:tc>
      </w:tr>
      <w:tr w:rsidR="00EF48D5" w:rsidRPr="00280F1F" w14:paraId="5EE7313A" w14:textId="77777777" w:rsidTr="00EF48D5">
        <w:tc>
          <w:tcPr>
            <w:tcW w:w="1003" w:type="dxa"/>
            <w:vMerge/>
          </w:tcPr>
          <w:p w14:paraId="79BF72C6" w14:textId="77777777" w:rsidR="00EF48D5" w:rsidRPr="00280F1F" w:rsidRDefault="00EF48D5" w:rsidP="00EF48D5">
            <w:pPr>
              <w:rPr>
                <w:rFonts w:cstheme="minorHAnsi"/>
                <w:sz w:val="24"/>
                <w:szCs w:val="24"/>
              </w:rPr>
            </w:pPr>
          </w:p>
        </w:tc>
        <w:tc>
          <w:tcPr>
            <w:tcW w:w="831" w:type="dxa"/>
          </w:tcPr>
          <w:p w14:paraId="40A2FE9B" w14:textId="77777777" w:rsidR="00EF48D5" w:rsidRPr="00280F1F" w:rsidRDefault="00EF48D5" w:rsidP="00EF48D5">
            <w:pPr>
              <w:rPr>
                <w:rFonts w:cstheme="minorHAnsi"/>
                <w:sz w:val="24"/>
                <w:szCs w:val="24"/>
              </w:rPr>
            </w:pPr>
            <w:r w:rsidRPr="00280F1F">
              <w:rPr>
                <w:rFonts w:cstheme="minorHAnsi"/>
                <w:sz w:val="24"/>
                <w:szCs w:val="24"/>
              </w:rPr>
              <w:t>O-6+</w:t>
            </w:r>
          </w:p>
        </w:tc>
        <w:tc>
          <w:tcPr>
            <w:tcW w:w="1684" w:type="dxa"/>
          </w:tcPr>
          <w:p w14:paraId="480E50B5" w14:textId="77777777" w:rsidR="00EF48D5" w:rsidRPr="00280F1F" w:rsidRDefault="00EF48D5" w:rsidP="00EF48D5">
            <w:pPr>
              <w:rPr>
                <w:rFonts w:cstheme="minorHAnsi"/>
                <w:sz w:val="24"/>
                <w:szCs w:val="24"/>
              </w:rPr>
            </w:pPr>
            <w:r w:rsidRPr="00280F1F">
              <w:rPr>
                <w:rFonts w:cstheme="minorHAnsi"/>
                <w:sz w:val="24"/>
                <w:szCs w:val="24"/>
              </w:rPr>
              <w:t>Colonel John Smith</w:t>
            </w:r>
          </w:p>
        </w:tc>
        <w:tc>
          <w:tcPr>
            <w:tcW w:w="2120" w:type="dxa"/>
          </w:tcPr>
          <w:p w14:paraId="683B05C5" w14:textId="77777777" w:rsidR="00EF48D5" w:rsidRPr="00280F1F" w:rsidRDefault="00EF48D5" w:rsidP="00EF48D5">
            <w:pPr>
              <w:rPr>
                <w:rFonts w:cstheme="minorHAnsi"/>
                <w:sz w:val="24"/>
                <w:szCs w:val="24"/>
              </w:rPr>
            </w:pPr>
            <w:r w:rsidRPr="00280F1F">
              <w:rPr>
                <w:rFonts w:cstheme="minorHAnsi"/>
                <w:sz w:val="24"/>
                <w:szCs w:val="24"/>
              </w:rPr>
              <w:t>John Smith, Colonel, U.S. Army, Ret./ Colonel Smith</w:t>
            </w:r>
          </w:p>
        </w:tc>
        <w:tc>
          <w:tcPr>
            <w:tcW w:w="1903" w:type="dxa"/>
          </w:tcPr>
          <w:p w14:paraId="3B59447D" w14:textId="77777777" w:rsidR="00EF48D5" w:rsidRPr="00280F1F" w:rsidRDefault="00EF48D5" w:rsidP="00EF48D5">
            <w:pPr>
              <w:rPr>
                <w:rFonts w:cstheme="minorHAnsi"/>
                <w:sz w:val="24"/>
                <w:szCs w:val="24"/>
              </w:rPr>
            </w:pPr>
            <w:r w:rsidRPr="00280F1F">
              <w:rPr>
                <w:rFonts w:cstheme="minorHAnsi"/>
                <w:sz w:val="24"/>
                <w:szCs w:val="24"/>
              </w:rPr>
              <w:t>John Smith, Colonel, U.S. Army, Ret./ Colonel Smith</w:t>
            </w:r>
          </w:p>
        </w:tc>
        <w:tc>
          <w:tcPr>
            <w:tcW w:w="1904" w:type="dxa"/>
          </w:tcPr>
          <w:p w14:paraId="6AA534CB" w14:textId="77777777" w:rsidR="00EF48D5" w:rsidRPr="00280F1F" w:rsidRDefault="00EF48D5" w:rsidP="00EF48D5">
            <w:pPr>
              <w:rPr>
                <w:rFonts w:cstheme="minorHAnsi"/>
                <w:sz w:val="24"/>
                <w:szCs w:val="24"/>
              </w:rPr>
            </w:pPr>
            <w:r w:rsidRPr="00280F1F">
              <w:rPr>
                <w:rFonts w:cstheme="minorHAnsi"/>
                <w:sz w:val="24"/>
                <w:szCs w:val="24"/>
              </w:rPr>
              <w:t>John Smith, Colonel, U.S. Army, Ret./ Colonel Smith</w:t>
            </w:r>
          </w:p>
        </w:tc>
      </w:tr>
    </w:tbl>
    <w:p w14:paraId="095C0FB0" w14:textId="62EE9159" w:rsidR="006C260C" w:rsidRPr="00280F1F" w:rsidRDefault="006C260C" w:rsidP="00C63071">
      <w:pPr>
        <w:pStyle w:val="PlainText"/>
        <w:rPr>
          <w:rFonts w:asciiTheme="minorHAnsi" w:hAnsiTheme="minorHAnsi" w:cstheme="minorHAnsi"/>
          <w:b/>
          <w:bCs/>
        </w:rPr>
      </w:pPr>
      <w:r w:rsidRPr="00280F1F">
        <w:rPr>
          <w:rFonts w:asciiTheme="minorHAnsi" w:hAnsiTheme="minorHAnsi" w:cstheme="minorHAnsi"/>
          <w:b/>
          <w:bCs/>
        </w:rPr>
        <w:lastRenderedPageBreak/>
        <w:t>CMOS 18 updates</w:t>
      </w:r>
    </w:p>
    <w:p w14:paraId="56C5939E" w14:textId="77777777" w:rsidR="006C260C" w:rsidRPr="00280F1F" w:rsidRDefault="006C260C" w:rsidP="00C63071">
      <w:pPr>
        <w:pStyle w:val="PlainText"/>
        <w:rPr>
          <w:rFonts w:asciiTheme="minorHAnsi" w:hAnsiTheme="minorHAnsi" w:cstheme="minorHAnsi"/>
        </w:rPr>
      </w:pPr>
    </w:p>
    <w:p w14:paraId="1BF44EB9" w14:textId="4B809BC1" w:rsidR="00C63071" w:rsidRPr="00280F1F" w:rsidRDefault="00C63071" w:rsidP="00C82418">
      <w:pPr>
        <w:pStyle w:val="PlainText"/>
        <w:numPr>
          <w:ilvl w:val="1"/>
          <w:numId w:val="10"/>
        </w:numPr>
        <w:rPr>
          <w:rFonts w:asciiTheme="minorHAnsi" w:hAnsiTheme="minorHAnsi" w:cstheme="minorHAnsi"/>
        </w:rPr>
      </w:pPr>
      <w:r w:rsidRPr="00280F1F">
        <w:rPr>
          <w:rFonts w:asciiTheme="minorHAnsi" w:hAnsiTheme="minorHAnsi" w:cstheme="minorHAnsi"/>
        </w:rPr>
        <w:t>“</w:t>
      </w:r>
      <w:r w:rsidR="00C82418" w:rsidRPr="00280F1F">
        <w:rPr>
          <w:rFonts w:asciiTheme="minorHAnsi" w:hAnsiTheme="minorHAnsi" w:cstheme="minorHAnsi"/>
        </w:rPr>
        <w:t>H</w:t>
      </w:r>
      <w:r w:rsidRPr="00280F1F">
        <w:rPr>
          <w:rFonts w:asciiTheme="minorHAnsi" w:hAnsiTheme="minorHAnsi" w:cstheme="minorHAnsi"/>
        </w:rPr>
        <w:t xml:space="preserve">eadline style” </w:t>
      </w:r>
      <w:r w:rsidR="00344624" w:rsidRPr="00280F1F">
        <w:rPr>
          <w:rFonts w:asciiTheme="minorHAnsi" w:hAnsiTheme="minorHAnsi" w:cstheme="minorHAnsi"/>
        </w:rPr>
        <w:t>is</w:t>
      </w:r>
      <w:r w:rsidRPr="00280F1F">
        <w:rPr>
          <w:rFonts w:asciiTheme="minorHAnsi" w:hAnsiTheme="minorHAnsi" w:cstheme="minorHAnsi"/>
        </w:rPr>
        <w:t xml:space="preserve"> now called “title case.”</w:t>
      </w:r>
    </w:p>
    <w:p w14:paraId="0DC71290" w14:textId="77777777" w:rsidR="006D2B83" w:rsidRPr="00280F1F" w:rsidRDefault="00C82418" w:rsidP="0091268B">
      <w:pPr>
        <w:pStyle w:val="PlainText"/>
        <w:numPr>
          <w:ilvl w:val="1"/>
          <w:numId w:val="10"/>
        </w:numPr>
        <w:rPr>
          <w:rFonts w:asciiTheme="minorHAnsi" w:hAnsiTheme="minorHAnsi" w:cstheme="minorHAnsi"/>
        </w:rPr>
      </w:pPr>
      <w:r w:rsidRPr="00280F1F">
        <w:rPr>
          <w:rFonts w:asciiTheme="minorHAnsi" w:hAnsiTheme="minorHAnsi" w:cstheme="minorHAnsi"/>
        </w:rPr>
        <w:t xml:space="preserve">Prepositions in headlines of </w:t>
      </w:r>
      <w:r w:rsidR="006D2B83" w:rsidRPr="00280F1F">
        <w:rPr>
          <w:rFonts w:asciiTheme="minorHAnsi" w:hAnsiTheme="minorHAnsi" w:cstheme="minorHAnsi"/>
        </w:rPr>
        <w:t xml:space="preserve">5 letters or more are capped (e.g., </w:t>
      </w:r>
      <w:proofErr w:type="spellStart"/>
      <w:r w:rsidR="006D2B83" w:rsidRPr="00280F1F">
        <w:rPr>
          <w:rFonts w:asciiTheme="minorHAnsi" w:hAnsiTheme="minorHAnsi" w:cstheme="minorHAnsi"/>
        </w:rPr>
        <w:t>through</w:t>
      </w:r>
      <w:proofErr w:type="spellEnd"/>
      <w:r w:rsidR="006D2B83" w:rsidRPr="00280F1F">
        <w:rPr>
          <w:rFonts w:asciiTheme="minorHAnsi" w:hAnsiTheme="minorHAnsi" w:cstheme="minorHAnsi"/>
        </w:rPr>
        <w:t xml:space="preserve">, above) vs. all prepositions being lowercase, no matter the length. </w:t>
      </w:r>
    </w:p>
    <w:p w14:paraId="01EC142E" w14:textId="77777777" w:rsidR="00FF49D6" w:rsidRPr="00280F1F" w:rsidRDefault="006D2B83" w:rsidP="00143DC8">
      <w:pPr>
        <w:pStyle w:val="PlainText"/>
        <w:numPr>
          <w:ilvl w:val="1"/>
          <w:numId w:val="10"/>
        </w:numPr>
        <w:rPr>
          <w:rFonts w:asciiTheme="minorHAnsi" w:hAnsiTheme="minorHAnsi" w:cstheme="minorHAnsi"/>
        </w:rPr>
      </w:pPr>
      <w:r w:rsidRPr="00280F1F">
        <w:rPr>
          <w:rFonts w:asciiTheme="minorHAnsi" w:hAnsiTheme="minorHAnsi" w:cstheme="minorHAnsi"/>
        </w:rPr>
        <w:t>I</w:t>
      </w:r>
      <w:r w:rsidR="00C63071" w:rsidRPr="00280F1F">
        <w:rPr>
          <w:rFonts w:asciiTheme="minorHAnsi" w:hAnsiTheme="minorHAnsi" w:cstheme="minorHAnsi"/>
        </w:rPr>
        <w:t xml:space="preserve">f a periodical title includes an initial “The” (as indicated in its masthead or on its cover), authors will retain “The” in running text. (For example, “The New York Times” but “the American Journal of Sociology”). </w:t>
      </w:r>
    </w:p>
    <w:p w14:paraId="0AA9AC54" w14:textId="20E47A6A" w:rsidR="00E85D26" w:rsidRPr="00280F1F" w:rsidRDefault="00C63071" w:rsidP="00B5179F">
      <w:pPr>
        <w:pStyle w:val="PlainText"/>
        <w:numPr>
          <w:ilvl w:val="1"/>
          <w:numId w:val="10"/>
        </w:numPr>
        <w:rPr>
          <w:rFonts w:asciiTheme="minorHAnsi" w:hAnsiTheme="minorHAnsi" w:cstheme="minorHAnsi"/>
        </w:rPr>
      </w:pPr>
      <w:r w:rsidRPr="00280F1F">
        <w:rPr>
          <w:rFonts w:asciiTheme="minorHAnsi" w:hAnsiTheme="minorHAnsi" w:cstheme="minorHAnsi"/>
        </w:rPr>
        <w:t>Proper nouns</w:t>
      </w:r>
      <w:r w:rsidR="00FF49D6" w:rsidRPr="00280F1F">
        <w:rPr>
          <w:rFonts w:asciiTheme="minorHAnsi" w:hAnsiTheme="minorHAnsi" w:cstheme="minorHAnsi"/>
        </w:rPr>
        <w:t xml:space="preserve">: </w:t>
      </w:r>
      <w:r w:rsidRPr="00280F1F">
        <w:rPr>
          <w:rFonts w:asciiTheme="minorHAnsi" w:hAnsiTheme="minorHAnsi" w:cstheme="minorHAnsi"/>
        </w:rPr>
        <w:t xml:space="preserve">A proper noun used in a nonliteral sense will be capitalized according to the first entry at </w:t>
      </w:r>
      <w:proofErr w:type="gramStart"/>
      <w:r w:rsidRPr="00280F1F">
        <w:rPr>
          <w:rFonts w:asciiTheme="minorHAnsi" w:hAnsiTheme="minorHAnsi" w:cstheme="minorHAnsi"/>
        </w:rPr>
        <w:t>Merriam-Webster.com  The</w:t>
      </w:r>
      <w:proofErr w:type="gramEnd"/>
      <w:r w:rsidRPr="00280F1F">
        <w:rPr>
          <w:rFonts w:asciiTheme="minorHAnsi" w:hAnsiTheme="minorHAnsi" w:cstheme="minorHAnsi"/>
        </w:rPr>
        <w:t xml:space="preserve"> examples CMOS editors give are “</w:t>
      </w:r>
      <w:proofErr w:type="spellStart"/>
      <w:r w:rsidRPr="00280F1F">
        <w:rPr>
          <w:rFonts w:asciiTheme="minorHAnsi" w:hAnsiTheme="minorHAnsi" w:cstheme="minorHAnsi"/>
        </w:rPr>
        <w:t>french</w:t>
      </w:r>
      <w:proofErr w:type="spellEnd"/>
      <w:r w:rsidRPr="00280F1F">
        <w:rPr>
          <w:rFonts w:asciiTheme="minorHAnsi" w:hAnsiTheme="minorHAnsi" w:cstheme="minorHAnsi"/>
        </w:rPr>
        <w:t xml:space="preserve"> fry” (no change) and “French dressing (a switch to a capital “F”)</w:t>
      </w:r>
      <w:r w:rsidR="008A3B82" w:rsidRPr="00280F1F">
        <w:rPr>
          <w:rFonts w:asciiTheme="minorHAnsi" w:hAnsiTheme="minorHAnsi" w:cstheme="minorHAnsi"/>
        </w:rPr>
        <w:t>.</w:t>
      </w:r>
      <w:r w:rsidR="00E85D26" w:rsidRPr="00280F1F">
        <w:rPr>
          <w:rFonts w:asciiTheme="minorHAnsi" w:hAnsiTheme="minorHAnsi" w:cstheme="minorHAnsi"/>
        </w:rPr>
        <w:t xml:space="preserve"> </w:t>
      </w:r>
    </w:p>
    <w:p w14:paraId="70D0501B" w14:textId="557A9659" w:rsidR="00A13804" w:rsidRPr="00280F1F" w:rsidRDefault="00E85D26" w:rsidP="00B41D8F">
      <w:pPr>
        <w:pStyle w:val="PlainText"/>
        <w:numPr>
          <w:ilvl w:val="1"/>
          <w:numId w:val="10"/>
        </w:numPr>
        <w:rPr>
          <w:rFonts w:asciiTheme="minorHAnsi" w:hAnsiTheme="minorHAnsi" w:cstheme="minorHAnsi"/>
        </w:rPr>
      </w:pPr>
      <w:r w:rsidRPr="00280F1F">
        <w:rPr>
          <w:rFonts w:asciiTheme="minorHAnsi" w:hAnsiTheme="minorHAnsi" w:cstheme="minorHAnsi"/>
        </w:rPr>
        <w:t>Ca</w:t>
      </w:r>
      <w:r w:rsidR="00C63071" w:rsidRPr="00280F1F">
        <w:rPr>
          <w:rFonts w:asciiTheme="minorHAnsi" w:hAnsiTheme="minorHAnsi" w:cstheme="minorHAnsi"/>
        </w:rPr>
        <w:t>pitalization after a colon</w:t>
      </w:r>
      <w:r w:rsidRPr="00280F1F">
        <w:rPr>
          <w:rFonts w:asciiTheme="minorHAnsi" w:hAnsiTheme="minorHAnsi" w:cstheme="minorHAnsi"/>
        </w:rPr>
        <w:t xml:space="preserve">: </w:t>
      </w:r>
      <w:r w:rsidR="00C63071" w:rsidRPr="00280F1F">
        <w:rPr>
          <w:rFonts w:asciiTheme="minorHAnsi" w:hAnsiTheme="minorHAnsi" w:cstheme="minorHAnsi"/>
        </w:rPr>
        <w:t>If a colon is followed by a complete sentence, the first letter of the first word will be capitalized. If the colon is followed by a fragment, the first letter of the first word will be lowercase.</w:t>
      </w:r>
      <w:r w:rsidR="000D65CB" w:rsidRPr="00280F1F">
        <w:rPr>
          <w:rFonts w:asciiTheme="minorHAnsi" w:hAnsiTheme="minorHAnsi" w:cstheme="minorHAnsi"/>
        </w:rPr>
        <w:t xml:space="preserve"> </w:t>
      </w:r>
      <w:r w:rsidR="00C63071" w:rsidRPr="00280F1F">
        <w:rPr>
          <w:rFonts w:asciiTheme="minorHAnsi" w:hAnsiTheme="minorHAnsi" w:cstheme="minorHAnsi"/>
        </w:rPr>
        <w:t>Note: Chicago’s colon rule now match</w:t>
      </w:r>
      <w:r w:rsidR="00D40F66" w:rsidRPr="00280F1F">
        <w:rPr>
          <w:rFonts w:asciiTheme="minorHAnsi" w:hAnsiTheme="minorHAnsi" w:cstheme="minorHAnsi"/>
        </w:rPr>
        <w:t>es</w:t>
      </w:r>
      <w:r w:rsidR="00C63071" w:rsidRPr="00280F1F">
        <w:rPr>
          <w:rFonts w:asciiTheme="minorHAnsi" w:hAnsiTheme="minorHAnsi" w:cstheme="minorHAnsi"/>
        </w:rPr>
        <w:t xml:space="preserve"> AP’s colon rule.</w:t>
      </w:r>
    </w:p>
    <w:p w14:paraId="2AFD0AB1" w14:textId="77777777" w:rsidR="00A13804" w:rsidRPr="00280F1F" w:rsidRDefault="00C63071" w:rsidP="00E41DD6">
      <w:pPr>
        <w:pStyle w:val="PlainText"/>
        <w:numPr>
          <w:ilvl w:val="1"/>
          <w:numId w:val="10"/>
        </w:numPr>
        <w:rPr>
          <w:rFonts w:asciiTheme="minorHAnsi" w:hAnsiTheme="minorHAnsi" w:cstheme="minorHAnsi"/>
        </w:rPr>
      </w:pPr>
      <w:r w:rsidRPr="00280F1F">
        <w:rPr>
          <w:rFonts w:asciiTheme="minorHAnsi" w:hAnsiTheme="minorHAnsi" w:cstheme="minorHAnsi"/>
        </w:rPr>
        <w:t>E-terms</w:t>
      </w:r>
      <w:r w:rsidR="00A13804" w:rsidRPr="00280F1F">
        <w:rPr>
          <w:rFonts w:asciiTheme="minorHAnsi" w:hAnsiTheme="minorHAnsi" w:cstheme="minorHAnsi"/>
        </w:rPr>
        <w:t xml:space="preserve">: </w:t>
      </w:r>
      <w:r w:rsidRPr="00280F1F">
        <w:rPr>
          <w:rFonts w:asciiTheme="minorHAnsi" w:hAnsiTheme="minorHAnsi" w:cstheme="minorHAnsi"/>
        </w:rPr>
        <w:t>While some e-terms (e-commerce, e-waste) will continue to use hyphens, “</w:t>
      </w:r>
      <w:proofErr w:type="spellStart"/>
      <w:r w:rsidRPr="00280F1F">
        <w:rPr>
          <w:rFonts w:asciiTheme="minorHAnsi" w:hAnsiTheme="minorHAnsi" w:cstheme="minorHAnsi"/>
        </w:rPr>
        <w:t>ebook</w:t>
      </w:r>
      <w:proofErr w:type="spellEnd"/>
      <w:r w:rsidRPr="00280F1F">
        <w:rPr>
          <w:rFonts w:asciiTheme="minorHAnsi" w:hAnsiTheme="minorHAnsi" w:cstheme="minorHAnsi"/>
        </w:rPr>
        <w:t xml:space="preserve">” and “esports” will join “email” on the </w:t>
      </w:r>
      <w:proofErr w:type="spellStart"/>
      <w:r w:rsidRPr="00280F1F">
        <w:rPr>
          <w:rFonts w:asciiTheme="minorHAnsi" w:hAnsiTheme="minorHAnsi" w:cstheme="minorHAnsi"/>
        </w:rPr>
        <w:t>hyphenless</w:t>
      </w:r>
      <w:proofErr w:type="spellEnd"/>
      <w:r w:rsidRPr="00280F1F">
        <w:rPr>
          <w:rFonts w:asciiTheme="minorHAnsi" w:hAnsiTheme="minorHAnsi" w:cstheme="minorHAnsi"/>
        </w:rPr>
        <w:t xml:space="preserve"> side.</w:t>
      </w:r>
    </w:p>
    <w:p w14:paraId="07224973" w14:textId="72B8F486" w:rsidR="00A91F00" w:rsidRPr="00280F1F" w:rsidRDefault="00A13804" w:rsidP="00D378E1">
      <w:pPr>
        <w:pStyle w:val="PlainText"/>
        <w:numPr>
          <w:ilvl w:val="1"/>
          <w:numId w:val="10"/>
        </w:numPr>
        <w:rPr>
          <w:rFonts w:asciiTheme="minorHAnsi" w:hAnsiTheme="minorHAnsi" w:cstheme="minorHAnsi"/>
        </w:rPr>
      </w:pPr>
      <w:r w:rsidRPr="00280F1F">
        <w:rPr>
          <w:rFonts w:asciiTheme="minorHAnsi" w:hAnsiTheme="minorHAnsi" w:cstheme="minorHAnsi"/>
        </w:rPr>
        <w:t>C</w:t>
      </w:r>
      <w:r w:rsidR="00C63071" w:rsidRPr="00280F1F">
        <w:rPr>
          <w:rFonts w:asciiTheme="minorHAnsi" w:hAnsiTheme="minorHAnsi" w:cstheme="minorHAnsi"/>
        </w:rPr>
        <w:t>ompound modifiers</w:t>
      </w:r>
      <w:r w:rsidRPr="00280F1F">
        <w:rPr>
          <w:rFonts w:asciiTheme="minorHAnsi" w:hAnsiTheme="minorHAnsi" w:cstheme="minorHAnsi"/>
        </w:rPr>
        <w:t xml:space="preserve">: </w:t>
      </w:r>
      <w:r w:rsidR="00C63071" w:rsidRPr="00280F1F">
        <w:rPr>
          <w:rFonts w:asciiTheme="minorHAnsi" w:hAnsiTheme="minorHAnsi" w:cstheme="minorHAnsi"/>
        </w:rPr>
        <w:t>Under current rules, a compound modifier uses a hyphen before a noun and no hyphen after a noun. Under the new rules, CMOS will add some exceptions. For example, “first-rate” will now be hyphenated no matter where it falls in a sentence, and “guest room” will not, even if it comes before a noun.</w:t>
      </w:r>
      <w:r w:rsidR="00A91F00" w:rsidRPr="00280F1F">
        <w:rPr>
          <w:rFonts w:asciiTheme="minorHAnsi" w:hAnsiTheme="minorHAnsi" w:cstheme="minorHAnsi"/>
        </w:rPr>
        <w:t xml:space="preserve"> </w:t>
      </w:r>
    </w:p>
    <w:p w14:paraId="452D260B" w14:textId="3B3D95F2" w:rsidR="00C63071" w:rsidRPr="00280F1F" w:rsidRDefault="00C63071" w:rsidP="00C17616">
      <w:pPr>
        <w:pStyle w:val="PlainText"/>
        <w:numPr>
          <w:ilvl w:val="1"/>
          <w:numId w:val="10"/>
        </w:numPr>
        <w:rPr>
          <w:rFonts w:asciiTheme="minorHAnsi" w:hAnsiTheme="minorHAnsi" w:cstheme="minorHAnsi"/>
        </w:rPr>
      </w:pPr>
      <w:r w:rsidRPr="00280F1F">
        <w:rPr>
          <w:rFonts w:asciiTheme="minorHAnsi" w:hAnsiTheme="minorHAnsi" w:cstheme="minorHAnsi"/>
        </w:rPr>
        <w:t>En dash</w:t>
      </w:r>
      <w:r w:rsidR="00A91F00" w:rsidRPr="00280F1F">
        <w:rPr>
          <w:rFonts w:asciiTheme="minorHAnsi" w:hAnsiTheme="minorHAnsi" w:cstheme="minorHAnsi"/>
        </w:rPr>
        <w:t xml:space="preserve">: </w:t>
      </w:r>
      <w:r w:rsidRPr="00280F1F">
        <w:rPr>
          <w:rFonts w:asciiTheme="minorHAnsi" w:hAnsiTheme="minorHAnsi" w:cstheme="minorHAnsi"/>
        </w:rPr>
        <w:t xml:space="preserve">When using the names of two or more people as a compound modifier in terms such as “Epstein–Barr virus,” authors will use an </w:t>
      </w:r>
      <w:proofErr w:type="spellStart"/>
      <w:r w:rsidRPr="00280F1F">
        <w:rPr>
          <w:rFonts w:asciiTheme="minorHAnsi" w:hAnsiTheme="minorHAnsi" w:cstheme="minorHAnsi"/>
        </w:rPr>
        <w:t>en</w:t>
      </w:r>
      <w:proofErr w:type="spellEnd"/>
      <w:r w:rsidRPr="00280F1F">
        <w:rPr>
          <w:rFonts w:asciiTheme="minorHAnsi" w:hAnsiTheme="minorHAnsi" w:cstheme="minorHAnsi"/>
        </w:rPr>
        <w:t xml:space="preserve"> dash rather than a hyphen.</w:t>
      </w:r>
    </w:p>
    <w:p w14:paraId="701957DF" w14:textId="77777777" w:rsidR="00C63071" w:rsidRPr="00280F1F" w:rsidRDefault="00C63071" w:rsidP="00C63071">
      <w:pPr>
        <w:pStyle w:val="PlainText"/>
        <w:rPr>
          <w:rFonts w:asciiTheme="minorHAnsi" w:hAnsiTheme="minorHAnsi" w:cstheme="minorHAnsi"/>
        </w:rPr>
      </w:pPr>
    </w:p>
    <w:p w14:paraId="760EC889" w14:textId="77777777" w:rsidR="00C63071" w:rsidRPr="00280F1F" w:rsidRDefault="00C63071" w:rsidP="00FC7066">
      <w:pPr>
        <w:pStyle w:val="ListParagraph"/>
        <w:spacing w:after="0" w:line="240" w:lineRule="auto"/>
        <w:ind w:left="360"/>
        <w:rPr>
          <w:rFonts w:asciiTheme="minorHAnsi" w:hAnsiTheme="minorHAnsi" w:cstheme="minorHAnsi"/>
          <w:sz w:val="24"/>
          <w:szCs w:val="24"/>
        </w:rPr>
      </w:pPr>
    </w:p>
    <w:sectPr w:rsidR="00C63071" w:rsidRPr="00280F1F" w:rsidSect="00E44935">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9F9E" w14:textId="77777777" w:rsidR="00ED781B" w:rsidRDefault="00ED781B" w:rsidP="00B47694">
      <w:pPr>
        <w:spacing w:after="0" w:line="240" w:lineRule="auto"/>
      </w:pPr>
      <w:r>
        <w:separator/>
      </w:r>
    </w:p>
  </w:endnote>
  <w:endnote w:type="continuationSeparator" w:id="0">
    <w:p w14:paraId="1C8D3E60" w14:textId="77777777" w:rsidR="00ED781B" w:rsidRDefault="00ED781B" w:rsidP="00B4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F1BBF3" w14:paraId="675A2D25" w14:textId="77777777" w:rsidTr="51F1BBF3">
      <w:trPr>
        <w:trHeight w:val="300"/>
      </w:trPr>
      <w:tc>
        <w:tcPr>
          <w:tcW w:w="3120" w:type="dxa"/>
        </w:tcPr>
        <w:p w14:paraId="0ABB616E" w14:textId="086354CB" w:rsidR="51F1BBF3" w:rsidRDefault="51F1BBF3" w:rsidP="51F1BBF3">
          <w:pPr>
            <w:pStyle w:val="Header"/>
            <w:ind w:left="-115"/>
          </w:pPr>
        </w:p>
      </w:tc>
      <w:tc>
        <w:tcPr>
          <w:tcW w:w="3120" w:type="dxa"/>
        </w:tcPr>
        <w:p w14:paraId="13DF1F5F" w14:textId="4245FDCB" w:rsidR="51F1BBF3" w:rsidRDefault="51F1BBF3" w:rsidP="51F1BBF3">
          <w:pPr>
            <w:pStyle w:val="Header"/>
            <w:jc w:val="center"/>
          </w:pPr>
        </w:p>
      </w:tc>
      <w:tc>
        <w:tcPr>
          <w:tcW w:w="3120" w:type="dxa"/>
        </w:tcPr>
        <w:p w14:paraId="442495E5" w14:textId="56456B0F" w:rsidR="51F1BBF3" w:rsidRDefault="51F1BBF3" w:rsidP="51F1BBF3">
          <w:pPr>
            <w:pStyle w:val="Header"/>
            <w:ind w:right="-115"/>
            <w:jc w:val="right"/>
          </w:pPr>
        </w:p>
      </w:tc>
    </w:tr>
  </w:tbl>
  <w:p w14:paraId="271C9381" w14:textId="12226908" w:rsidR="51F1BBF3" w:rsidRDefault="51F1BBF3" w:rsidP="51F1B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F1BBF3" w14:paraId="56D414B2" w14:textId="77777777" w:rsidTr="51F1BBF3">
      <w:trPr>
        <w:trHeight w:val="300"/>
      </w:trPr>
      <w:tc>
        <w:tcPr>
          <w:tcW w:w="3120" w:type="dxa"/>
        </w:tcPr>
        <w:p w14:paraId="1105C3B5" w14:textId="3DB81EF5" w:rsidR="51F1BBF3" w:rsidRDefault="51F1BBF3" w:rsidP="51F1BBF3">
          <w:pPr>
            <w:pStyle w:val="Header"/>
            <w:ind w:left="-115"/>
          </w:pPr>
        </w:p>
      </w:tc>
      <w:tc>
        <w:tcPr>
          <w:tcW w:w="3120" w:type="dxa"/>
        </w:tcPr>
        <w:p w14:paraId="72CDCD80" w14:textId="77728715" w:rsidR="51F1BBF3" w:rsidRDefault="51F1BBF3" w:rsidP="51F1BBF3">
          <w:pPr>
            <w:pStyle w:val="Header"/>
            <w:jc w:val="center"/>
          </w:pPr>
        </w:p>
      </w:tc>
      <w:tc>
        <w:tcPr>
          <w:tcW w:w="3120" w:type="dxa"/>
        </w:tcPr>
        <w:p w14:paraId="02B59AEB" w14:textId="687A29D4" w:rsidR="51F1BBF3" w:rsidRDefault="51F1BBF3" w:rsidP="51F1BBF3">
          <w:pPr>
            <w:pStyle w:val="Header"/>
            <w:ind w:right="-115"/>
            <w:jc w:val="right"/>
          </w:pPr>
        </w:p>
      </w:tc>
    </w:tr>
  </w:tbl>
  <w:p w14:paraId="4A076D39" w14:textId="76A3C304" w:rsidR="51F1BBF3" w:rsidRDefault="51F1BBF3" w:rsidP="51F1B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880"/>
      <w:gridCol w:w="880"/>
      <w:gridCol w:w="880"/>
    </w:tblGrid>
    <w:tr w:rsidR="51F1BBF3" w14:paraId="52B80540" w14:textId="77777777" w:rsidTr="51F1BBF3">
      <w:trPr>
        <w:trHeight w:val="300"/>
      </w:trPr>
      <w:tc>
        <w:tcPr>
          <w:tcW w:w="880" w:type="dxa"/>
        </w:tcPr>
        <w:p w14:paraId="2D00F4F7" w14:textId="79750D0D" w:rsidR="51F1BBF3" w:rsidRDefault="51F1BBF3" w:rsidP="51F1BBF3">
          <w:pPr>
            <w:pStyle w:val="Header"/>
            <w:ind w:left="-115"/>
          </w:pPr>
        </w:p>
      </w:tc>
      <w:tc>
        <w:tcPr>
          <w:tcW w:w="880" w:type="dxa"/>
        </w:tcPr>
        <w:p w14:paraId="0B61AB48" w14:textId="3CDB40CD" w:rsidR="51F1BBF3" w:rsidRDefault="51F1BBF3" w:rsidP="51F1BBF3">
          <w:pPr>
            <w:pStyle w:val="Header"/>
            <w:jc w:val="center"/>
          </w:pPr>
        </w:p>
      </w:tc>
      <w:tc>
        <w:tcPr>
          <w:tcW w:w="880" w:type="dxa"/>
        </w:tcPr>
        <w:p w14:paraId="0CAA8FD7" w14:textId="62433C6B" w:rsidR="51F1BBF3" w:rsidRDefault="51F1BBF3" w:rsidP="51F1BBF3">
          <w:pPr>
            <w:pStyle w:val="Header"/>
            <w:ind w:right="-115"/>
            <w:jc w:val="right"/>
          </w:pPr>
        </w:p>
      </w:tc>
    </w:tr>
  </w:tbl>
  <w:p w14:paraId="4A711A04" w14:textId="39A5CDB4" w:rsidR="51F1BBF3" w:rsidRDefault="51F1BBF3" w:rsidP="51F1BB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F1BBF3" w14:paraId="5939AFEA" w14:textId="77777777" w:rsidTr="51F1BBF3">
      <w:trPr>
        <w:trHeight w:val="300"/>
      </w:trPr>
      <w:tc>
        <w:tcPr>
          <w:tcW w:w="3120" w:type="dxa"/>
        </w:tcPr>
        <w:p w14:paraId="7C222362" w14:textId="6321228C" w:rsidR="51F1BBF3" w:rsidRDefault="51F1BBF3" w:rsidP="51F1BBF3">
          <w:pPr>
            <w:pStyle w:val="Header"/>
            <w:ind w:left="-115"/>
          </w:pPr>
        </w:p>
      </w:tc>
      <w:tc>
        <w:tcPr>
          <w:tcW w:w="3120" w:type="dxa"/>
        </w:tcPr>
        <w:p w14:paraId="6FA13199" w14:textId="22ED541B" w:rsidR="51F1BBF3" w:rsidRDefault="51F1BBF3" w:rsidP="51F1BBF3">
          <w:pPr>
            <w:pStyle w:val="Header"/>
            <w:jc w:val="center"/>
          </w:pPr>
        </w:p>
      </w:tc>
      <w:tc>
        <w:tcPr>
          <w:tcW w:w="3120" w:type="dxa"/>
        </w:tcPr>
        <w:p w14:paraId="19CD25E0" w14:textId="3954EFE8" w:rsidR="51F1BBF3" w:rsidRDefault="51F1BBF3" w:rsidP="51F1BBF3">
          <w:pPr>
            <w:pStyle w:val="Header"/>
            <w:ind w:right="-115"/>
            <w:jc w:val="right"/>
          </w:pPr>
        </w:p>
      </w:tc>
    </w:tr>
  </w:tbl>
  <w:p w14:paraId="78BC4449" w14:textId="19002B0A" w:rsidR="51F1BBF3" w:rsidRDefault="51F1BBF3" w:rsidP="51F1BB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51F1BBF3" w14:paraId="2C127174" w14:textId="77777777" w:rsidTr="51F1BBF3">
      <w:trPr>
        <w:trHeight w:val="300"/>
      </w:trPr>
      <w:tc>
        <w:tcPr>
          <w:tcW w:w="1440" w:type="dxa"/>
        </w:tcPr>
        <w:p w14:paraId="221A2F06" w14:textId="565E5CB0" w:rsidR="51F1BBF3" w:rsidRDefault="51F1BBF3" w:rsidP="51F1BBF3">
          <w:pPr>
            <w:pStyle w:val="Header"/>
            <w:ind w:left="-115"/>
          </w:pPr>
        </w:p>
      </w:tc>
      <w:tc>
        <w:tcPr>
          <w:tcW w:w="1440" w:type="dxa"/>
        </w:tcPr>
        <w:p w14:paraId="41C6D474" w14:textId="5667EA74" w:rsidR="51F1BBF3" w:rsidRDefault="51F1BBF3" w:rsidP="51F1BBF3">
          <w:pPr>
            <w:pStyle w:val="Header"/>
            <w:jc w:val="center"/>
          </w:pPr>
        </w:p>
      </w:tc>
      <w:tc>
        <w:tcPr>
          <w:tcW w:w="1440" w:type="dxa"/>
        </w:tcPr>
        <w:p w14:paraId="753AAFAD" w14:textId="0DF0161B" w:rsidR="51F1BBF3" w:rsidRDefault="51F1BBF3" w:rsidP="51F1BBF3">
          <w:pPr>
            <w:pStyle w:val="Header"/>
            <w:ind w:right="-115"/>
            <w:jc w:val="right"/>
          </w:pPr>
        </w:p>
      </w:tc>
    </w:tr>
  </w:tbl>
  <w:p w14:paraId="0F5E7163" w14:textId="0CBD0960" w:rsidR="51F1BBF3" w:rsidRDefault="51F1BBF3" w:rsidP="51F1BB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1F1BBF3" w14:paraId="1AAC08D7" w14:textId="77777777" w:rsidTr="51F1BBF3">
      <w:trPr>
        <w:trHeight w:val="300"/>
      </w:trPr>
      <w:tc>
        <w:tcPr>
          <w:tcW w:w="3120" w:type="dxa"/>
        </w:tcPr>
        <w:p w14:paraId="317C2EAD" w14:textId="18957D67" w:rsidR="51F1BBF3" w:rsidRDefault="51F1BBF3" w:rsidP="51F1BBF3">
          <w:pPr>
            <w:pStyle w:val="Header"/>
            <w:ind w:left="-115"/>
          </w:pPr>
        </w:p>
      </w:tc>
      <w:tc>
        <w:tcPr>
          <w:tcW w:w="3120" w:type="dxa"/>
        </w:tcPr>
        <w:p w14:paraId="18116B03" w14:textId="2CC30480" w:rsidR="51F1BBF3" w:rsidRDefault="51F1BBF3" w:rsidP="51F1BBF3">
          <w:pPr>
            <w:pStyle w:val="Header"/>
            <w:jc w:val="center"/>
          </w:pPr>
        </w:p>
      </w:tc>
      <w:tc>
        <w:tcPr>
          <w:tcW w:w="3120" w:type="dxa"/>
        </w:tcPr>
        <w:p w14:paraId="031B3B96" w14:textId="2930129E" w:rsidR="51F1BBF3" w:rsidRDefault="51F1BBF3" w:rsidP="51F1BBF3">
          <w:pPr>
            <w:pStyle w:val="Header"/>
            <w:ind w:right="-115"/>
            <w:jc w:val="right"/>
          </w:pPr>
        </w:p>
      </w:tc>
    </w:tr>
  </w:tbl>
  <w:p w14:paraId="3F915827" w14:textId="0C305E6D" w:rsidR="51F1BBF3" w:rsidRDefault="51F1BBF3" w:rsidP="51F1B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367D" w14:textId="77777777" w:rsidR="00ED781B" w:rsidRDefault="00ED781B" w:rsidP="00B47694">
      <w:pPr>
        <w:spacing w:after="0" w:line="240" w:lineRule="auto"/>
      </w:pPr>
      <w:r>
        <w:separator/>
      </w:r>
    </w:p>
  </w:footnote>
  <w:footnote w:type="continuationSeparator" w:id="0">
    <w:p w14:paraId="021659C2" w14:textId="77777777" w:rsidR="00ED781B" w:rsidRDefault="00ED781B" w:rsidP="00B4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8BB51" w14:textId="4636F50B" w:rsidR="00463044" w:rsidRDefault="51F1BBF3" w:rsidP="00463044">
    <w:pPr>
      <w:pStyle w:val="Header"/>
      <w:jc w:val="right"/>
    </w:pPr>
    <w:r>
      <w:t xml:space="preserve">CAO </w:t>
    </w:r>
    <w:r w:rsidR="00280F1F">
      <w:t>24OCT</w:t>
    </w:r>
    <w: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5EB8"/>
    <w:multiLevelType w:val="multilevel"/>
    <w:tmpl w:val="E1F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12078"/>
    <w:multiLevelType w:val="multilevel"/>
    <w:tmpl w:val="A7C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A74F1"/>
    <w:multiLevelType w:val="multilevel"/>
    <w:tmpl w:val="B87C02C4"/>
    <w:lvl w:ilvl="0">
      <w:start w:val="2"/>
      <w:numFmt w:val="lowerLetter"/>
      <w:lvlText w:val="%1."/>
      <w:lvlJc w:val="left"/>
      <w:pPr>
        <w:tabs>
          <w:tab w:val="num" w:pos="720"/>
        </w:tabs>
        <w:ind w:left="720" w:hanging="360"/>
      </w:pPr>
      <w:rPr>
        <w:i w:val="0"/>
        <w:i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287751"/>
    <w:multiLevelType w:val="hybridMultilevel"/>
    <w:tmpl w:val="72F8221E"/>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C9458D"/>
    <w:multiLevelType w:val="hybridMultilevel"/>
    <w:tmpl w:val="75C8081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F0613"/>
    <w:multiLevelType w:val="hybridMultilevel"/>
    <w:tmpl w:val="3544F59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9A460E92">
      <w:start w:val="1"/>
      <w:numFmt w:val="upperLetter"/>
      <w:lvlText w:val="%3."/>
      <w:lvlJc w:val="left"/>
      <w:pPr>
        <w:ind w:left="3420" w:hanging="360"/>
      </w:pPr>
      <w:rPr>
        <w:rFonts w:hint="default"/>
        <w:b/>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936A9C"/>
    <w:multiLevelType w:val="hybridMultilevel"/>
    <w:tmpl w:val="C968457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91066"/>
    <w:multiLevelType w:val="hybridMultilevel"/>
    <w:tmpl w:val="03AE7344"/>
    <w:lvl w:ilvl="0" w:tplc="75A0EE44">
      <w:start w:val="10"/>
      <w:numFmt w:val="upperRoman"/>
      <w:lvlText w:val="%1."/>
      <w:lvlJc w:val="left"/>
      <w:pPr>
        <w:ind w:left="108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5263A"/>
    <w:multiLevelType w:val="hybridMultilevel"/>
    <w:tmpl w:val="D6A02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42238"/>
    <w:multiLevelType w:val="hybridMultilevel"/>
    <w:tmpl w:val="442814C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05776A"/>
    <w:multiLevelType w:val="hybridMultilevel"/>
    <w:tmpl w:val="BBD6AA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595E87"/>
    <w:multiLevelType w:val="hybridMultilevel"/>
    <w:tmpl w:val="A6D6FFF4"/>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7225"/>
    <w:multiLevelType w:val="multilevel"/>
    <w:tmpl w:val="8EBEB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B773A5"/>
    <w:multiLevelType w:val="multilevel"/>
    <w:tmpl w:val="B688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162376"/>
    <w:multiLevelType w:val="hybridMultilevel"/>
    <w:tmpl w:val="7422D6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C87E49"/>
    <w:multiLevelType w:val="hybridMultilevel"/>
    <w:tmpl w:val="9BA0D89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707D23"/>
    <w:multiLevelType w:val="hybridMultilevel"/>
    <w:tmpl w:val="93D0099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E962826"/>
    <w:multiLevelType w:val="hybridMultilevel"/>
    <w:tmpl w:val="21EEE7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E148F7"/>
    <w:multiLevelType w:val="hybridMultilevel"/>
    <w:tmpl w:val="8C60BF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391310"/>
    <w:multiLevelType w:val="hybridMultilevel"/>
    <w:tmpl w:val="BAD4E7D2"/>
    <w:lvl w:ilvl="0" w:tplc="04090015">
      <w:start w:val="1"/>
      <w:numFmt w:val="upperLetter"/>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526616A"/>
    <w:multiLevelType w:val="hybridMultilevel"/>
    <w:tmpl w:val="AF9A34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FC737D"/>
    <w:multiLevelType w:val="multilevel"/>
    <w:tmpl w:val="C62E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965FC"/>
    <w:multiLevelType w:val="hybridMultilevel"/>
    <w:tmpl w:val="51E654A2"/>
    <w:lvl w:ilvl="0" w:tplc="A768E99E">
      <w:start w:val="1"/>
      <w:numFmt w:val="upperRoman"/>
      <w:lvlText w:val="%1."/>
      <w:lvlJc w:val="left"/>
      <w:pPr>
        <w:ind w:left="0" w:hanging="720"/>
      </w:pPr>
      <w:rPr>
        <w:rFonts w:hint="default"/>
      </w:rPr>
    </w:lvl>
    <w:lvl w:ilvl="1" w:tplc="04090015">
      <w:start w:val="1"/>
      <w:numFmt w:val="upperLetter"/>
      <w:lvlText w:val="%2."/>
      <w:lvlJc w:val="left"/>
      <w:pPr>
        <w:ind w:left="1080" w:hanging="360"/>
      </w:pPr>
    </w:lvl>
    <w:lvl w:ilvl="2" w:tplc="D02A5F8A">
      <w:start w:val="1"/>
      <w:numFmt w:val="decimal"/>
      <w:lvlText w:val="%3."/>
      <w:lvlJc w:val="left"/>
      <w:pPr>
        <w:ind w:left="1800" w:hanging="360"/>
      </w:pPr>
      <w:rPr>
        <w:i w:val="0"/>
        <w:iCs w:val="0"/>
      </w:r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F8E134F"/>
    <w:multiLevelType w:val="hybridMultilevel"/>
    <w:tmpl w:val="AF721CA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584AFE"/>
    <w:multiLevelType w:val="multilevel"/>
    <w:tmpl w:val="5614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B6CF4"/>
    <w:multiLevelType w:val="multilevel"/>
    <w:tmpl w:val="4AE8F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FC91D67"/>
    <w:multiLevelType w:val="hybridMultilevel"/>
    <w:tmpl w:val="8C308A7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46884249">
    <w:abstractNumId w:val="19"/>
  </w:num>
  <w:num w:numId="2" w16cid:durableId="523907556">
    <w:abstractNumId w:val="5"/>
  </w:num>
  <w:num w:numId="3" w16cid:durableId="2057191641">
    <w:abstractNumId w:val="11"/>
  </w:num>
  <w:num w:numId="4" w16cid:durableId="1469008635">
    <w:abstractNumId w:val="4"/>
  </w:num>
  <w:num w:numId="5" w16cid:durableId="855194620">
    <w:abstractNumId w:val="18"/>
  </w:num>
  <w:num w:numId="6" w16cid:durableId="169411644">
    <w:abstractNumId w:val="6"/>
  </w:num>
  <w:num w:numId="7" w16cid:durableId="1972711558">
    <w:abstractNumId w:val="14"/>
  </w:num>
  <w:num w:numId="8" w16cid:durableId="1200632655">
    <w:abstractNumId w:val="10"/>
  </w:num>
  <w:num w:numId="9" w16cid:durableId="72313216">
    <w:abstractNumId w:val="15"/>
  </w:num>
  <w:num w:numId="10" w16cid:durableId="1412391405">
    <w:abstractNumId w:val="9"/>
  </w:num>
  <w:num w:numId="11" w16cid:durableId="437023769">
    <w:abstractNumId w:val="23"/>
  </w:num>
  <w:num w:numId="12" w16cid:durableId="795683548">
    <w:abstractNumId w:val="26"/>
  </w:num>
  <w:num w:numId="13" w16cid:durableId="840241979">
    <w:abstractNumId w:val="16"/>
  </w:num>
  <w:num w:numId="14" w16cid:durableId="2119762178">
    <w:abstractNumId w:val="22"/>
  </w:num>
  <w:num w:numId="15" w16cid:durableId="327294427">
    <w:abstractNumId w:val="7"/>
  </w:num>
  <w:num w:numId="16" w16cid:durableId="386612940">
    <w:abstractNumId w:val="3"/>
  </w:num>
  <w:num w:numId="17" w16cid:durableId="1917977632">
    <w:abstractNumId w:val="17"/>
  </w:num>
  <w:num w:numId="18" w16cid:durableId="1155337079">
    <w:abstractNumId w:val="8"/>
  </w:num>
  <w:num w:numId="19" w16cid:durableId="2135052348">
    <w:abstractNumId w:val="25"/>
  </w:num>
  <w:num w:numId="20" w16cid:durableId="404424623">
    <w:abstractNumId w:val="2"/>
  </w:num>
  <w:num w:numId="21" w16cid:durableId="1540246076">
    <w:abstractNumId w:val="12"/>
  </w:num>
  <w:num w:numId="22" w16cid:durableId="348800521">
    <w:abstractNumId w:val="24"/>
  </w:num>
  <w:num w:numId="23" w16cid:durableId="1607302739">
    <w:abstractNumId w:val="1"/>
  </w:num>
  <w:num w:numId="24" w16cid:durableId="136578884">
    <w:abstractNumId w:val="21"/>
  </w:num>
  <w:num w:numId="25" w16cid:durableId="655841006">
    <w:abstractNumId w:val="0"/>
  </w:num>
  <w:num w:numId="26" w16cid:durableId="785388569">
    <w:abstractNumId w:val="13"/>
  </w:num>
  <w:num w:numId="27" w16cid:durableId="7212189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7E"/>
    <w:rsid w:val="00004ACA"/>
    <w:rsid w:val="000208C6"/>
    <w:rsid w:val="00027010"/>
    <w:rsid w:val="000520C3"/>
    <w:rsid w:val="00060643"/>
    <w:rsid w:val="0006264E"/>
    <w:rsid w:val="00074503"/>
    <w:rsid w:val="00086A56"/>
    <w:rsid w:val="000B659F"/>
    <w:rsid w:val="000C077F"/>
    <w:rsid w:val="000C27E6"/>
    <w:rsid w:val="000D65CB"/>
    <w:rsid w:val="00101D35"/>
    <w:rsid w:val="00120B5A"/>
    <w:rsid w:val="001225B2"/>
    <w:rsid w:val="00137482"/>
    <w:rsid w:val="00140BF8"/>
    <w:rsid w:val="001601F5"/>
    <w:rsid w:val="00167B22"/>
    <w:rsid w:val="001750B2"/>
    <w:rsid w:val="00180837"/>
    <w:rsid w:val="00181448"/>
    <w:rsid w:val="00183C23"/>
    <w:rsid w:val="001853C2"/>
    <w:rsid w:val="00193C7B"/>
    <w:rsid w:val="00196EF2"/>
    <w:rsid w:val="00197721"/>
    <w:rsid w:val="00197837"/>
    <w:rsid w:val="001A4DCC"/>
    <w:rsid w:val="00217A27"/>
    <w:rsid w:val="0022021D"/>
    <w:rsid w:val="00222AE4"/>
    <w:rsid w:val="00233792"/>
    <w:rsid w:val="002420FF"/>
    <w:rsid w:val="00256B04"/>
    <w:rsid w:val="00256B5D"/>
    <w:rsid w:val="00263463"/>
    <w:rsid w:val="00280F1F"/>
    <w:rsid w:val="00284C45"/>
    <w:rsid w:val="00290FC3"/>
    <w:rsid w:val="002A1492"/>
    <w:rsid w:val="002A6EF9"/>
    <w:rsid w:val="002B7DB7"/>
    <w:rsid w:val="002C6B38"/>
    <w:rsid w:val="002E0710"/>
    <w:rsid w:val="002F78C2"/>
    <w:rsid w:val="00300862"/>
    <w:rsid w:val="00310C69"/>
    <w:rsid w:val="00313F20"/>
    <w:rsid w:val="00331C44"/>
    <w:rsid w:val="00344624"/>
    <w:rsid w:val="00366428"/>
    <w:rsid w:val="00370330"/>
    <w:rsid w:val="00383295"/>
    <w:rsid w:val="00394EEF"/>
    <w:rsid w:val="0039726F"/>
    <w:rsid w:val="003A267B"/>
    <w:rsid w:val="003A7907"/>
    <w:rsid w:val="003F3AB9"/>
    <w:rsid w:val="004033F1"/>
    <w:rsid w:val="00405CF0"/>
    <w:rsid w:val="0041327C"/>
    <w:rsid w:val="0041329B"/>
    <w:rsid w:val="0042042B"/>
    <w:rsid w:val="00426A6A"/>
    <w:rsid w:val="004322DE"/>
    <w:rsid w:val="004349FC"/>
    <w:rsid w:val="00444660"/>
    <w:rsid w:val="00455022"/>
    <w:rsid w:val="00463044"/>
    <w:rsid w:val="004677AF"/>
    <w:rsid w:val="00483A97"/>
    <w:rsid w:val="00496A05"/>
    <w:rsid w:val="004A1396"/>
    <w:rsid w:val="004A1FD1"/>
    <w:rsid w:val="004A336D"/>
    <w:rsid w:val="004E7B32"/>
    <w:rsid w:val="004F722B"/>
    <w:rsid w:val="00510C56"/>
    <w:rsid w:val="00515B8D"/>
    <w:rsid w:val="0052228D"/>
    <w:rsid w:val="00526ACF"/>
    <w:rsid w:val="00527A9D"/>
    <w:rsid w:val="00547E2B"/>
    <w:rsid w:val="00560F70"/>
    <w:rsid w:val="0058081E"/>
    <w:rsid w:val="00582CF3"/>
    <w:rsid w:val="00582F7C"/>
    <w:rsid w:val="0058641B"/>
    <w:rsid w:val="005A60A9"/>
    <w:rsid w:val="005B5234"/>
    <w:rsid w:val="005C3301"/>
    <w:rsid w:val="005C589A"/>
    <w:rsid w:val="005D59B0"/>
    <w:rsid w:val="005E6799"/>
    <w:rsid w:val="005E6BCF"/>
    <w:rsid w:val="005F6474"/>
    <w:rsid w:val="00601675"/>
    <w:rsid w:val="00611B52"/>
    <w:rsid w:val="00617902"/>
    <w:rsid w:val="00645AFB"/>
    <w:rsid w:val="00655249"/>
    <w:rsid w:val="00655D43"/>
    <w:rsid w:val="006716ED"/>
    <w:rsid w:val="00692937"/>
    <w:rsid w:val="006A2198"/>
    <w:rsid w:val="006A3AD7"/>
    <w:rsid w:val="006C260C"/>
    <w:rsid w:val="006C6403"/>
    <w:rsid w:val="006D1293"/>
    <w:rsid w:val="006D2B83"/>
    <w:rsid w:val="006E4AD3"/>
    <w:rsid w:val="006E6A26"/>
    <w:rsid w:val="006E6CDB"/>
    <w:rsid w:val="006F3365"/>
    <w:rsid w:val="006F60B1"/>
    <w:rsid w:val="006F6100"/>
    <w:rsid w:val="00704FA4"/>
    <w:rsid w:val="00712939"/>
    <w:rsid w:val="00717E1E"/>
    <w:rsid w:val="00721317"/>
    <w:rsid w:val="0074301E"/>
    <w:rsid w:val="0074635E"/>
    <w:rsid w:val="007578D7"/>
    <w:rsid w:val="0076071B"/>
    <w:rsid w:val="00774BD5"/>
    <w:rsid w:val="00777AEE"/>
    <w:rsid w:val="00782AB2"/>
    <w:rsid w:val="00792A04"/>
    <w:rsid w:val="00794825"/>
    <w:rsid w:val="007F06C8"/>
    <w:rsid w:val="007F0E70"/>
    <w:rsid w:val="00800772"/>
    <w:rsid w:val="0081204E"/>
    <w:rsid w:val="00812BA2"/>
    <w:rsid w:val="00815D42"/>
    <w:rsid w:val="00820F6F"/>
    <w:rsid w:val="008360DF"/>
    <w:rsid w:val="008461D5"/>
    <w:rsid w:val="0085003D"/>
    <w:rsid w:val="00881587"/>
    <w:rsid w:val="008903B4"/>
    <w:rsid w:val="008905D9"/>
    <w:rsid w:val="008A3B82"/>
    <w:rsid w:val="008B33E8"/>
    <w:rsid w:val="008B7EDC"/>
    <w:rsid w:val="008D0FA8"/>
    <w:rsid w:val="008F1DF0"/>
    <w:rsid w:val="00932C10"/>
    <w:rsid w:val="00950EDC"/>
    <w:rsid w:val="009872C7"/>
    <w:rsid w:val="00987CA2"/>
    <w:rsid w:val="009A2EA2"/>
    <w:rsid w:val="009C67BD"/>
    <w:rsid w:val="009D0C76"/>
    <w:rsid w:val="009F4078"/>
    <w:rsid w:val="00A12D39"/>
    <w:rsid w:val="00A13804"/>
    <w:rsid w:val="00A23BC2"/>
    <w:rsid w:val="00A24647"/>
    <w:rsid w:val="00A25C7C"/>
    <w:rsid w:val="00A342BA"/>
    <w:rsid w:val="00A352E0"/>
    <w:rsid w:val="00A35DCC"/>
    <w:rsid w:val="00A516D2"/>
    <w:rsid w:val="00A61729"/>
    <w:rsid w:val="00A81BCE"/>
    <w:rsid w:val="00A91F00"/>
    <w:rsid w:val="00A94F1C"/>
    <w:rsid w:val="00AA67D0"/>
    <w:rsid w:val="00AB3443"/>
    <w:rsid w:val="00AC1DCE"/>
    <w:rsid w:val="00AE07FC"/>
    <w:rsid w:val="00AE671A"/>
    <w:rsid w:val="00B01FD7"/>
    <w:rsid w:val="00B30099"/>
    <w:rsid w:val="00B34907"/>
    <w:rsid w:val="00B46ABB"/>
    <w:rsid w:val="00B47694"/>
    <w:rsid w:val="00B50665"/>
    <w:rsid w:val="00B520B9"/>
    <w:rsid w:val="00B52AAC"/>
    <w:rsid w:val="00B6677B"/>
    <w:rsid w:val="00B96AFA"/>
    <w:rsid w:val="00B96EBC"/>
    <w:rsid w:val="00BA7E2E"/>
    <w:rsid w:val="00BC2C37"/>
    <w:rsid w:val="00BD395B"/>
    <w:rsid w:val="00BE3381"/>
    <w:rsid w:val="00BF5CF2"/>
    <w:rsid w:val="00C00A71"/>
    <w:rsid w:val="00C17E81"/>
    <w:rsid w:val="00C3082E"/>
    <w:rsid w:val="00C4567B"/>
    <w:rsid w:val="00C63071"/>
    <w:rsid w:val="00C72BCF"/>
    <w:rsid w:val="00C73285"/>
    <w:rsid w:val="00C7355F"/>
    <w:rsid w:val="00C74FD9"/>
    <w:rsid w:val="00C762E7"/>
    <w:rsid w:val="00C82418"/>
    <w:rsid w:val="00CA2413"/>
    <w:rsid w:val="00CB4B5C"/>
    <w:rsid w:val="00CC3AB5"/>
    <w:rsid w:val="00CD2205"/>
    <w:rsid w:val="00CD4262"/>
    <w:rsid w:val="00CD70DF"/>
    <w:rsid w:val="00CE0200"/>
    <w:rsid w:val="00D22EE6"/>
    <w:rsid w:val="00D377B0"/>
    <w:rsid w:val="00D40F66"/>
    <w:rsid w:val="00D43BD4"/>
    <w:rsid w:val="00D5132C"/>
    <w:rsid w:val="00D81124"/>
    <w:rsid w:val="00D83AAA"/>
    <w:rsid w:val="00DA0CA0"/>
    <w:rsid w:val="00DA6B7E"/>
    <w:rsid w:val="00DC4D6B"/>
    <w:rsid w:val="00DE2E9A"/>
    <w:rsid w:val="00DE734A"/>
    <w:rsid w:val="00E03307"/>
    <w:rsid w:val="00E14BA7"/>
    <w:rsid w:val="00E22C94"/>
    <w:rsid w:val="00E44935"/>
    <w:rsid w:val="00E45BBF"/>
    <w:rsid w:val="00E47094"/>
    <w:rsid w:val="00E470B1"/>
    <w:rsid w:val="00E55C06"/>
    <w:rsid w:val="00E561BD"/>
    <w:rsid w:val="00E71470"/>
    <w:rsid w:val="00E806E0"/>
    <w:rsid w:val="00E837A5"/>
    <w:rsid w:val="00E85D26"/>
    <w:rsid w:val="00E93071"/>
    <w:rsid w:val="00E93315"/>
    <w:rsid w:val="00EA67C0"/>
    <w:rsid w:val="00EC24EE"/>
    <w:rsid w:val="00EC6219"/>
    <w:rsid w:val="00ED781B"/>
    <w:rsid w:val="00EE1B86"/>
    <w:rsid w:val="00EE1E7D"/>
    <w:rsid w:val="00EE58FE"/>
    <w:rsid w:val="00EF2852"/>
    <w:rsid w:val="00EF3507"/>
    <w:rsid w:val="00EF357B"/>
    <w:rsid w:val="00EF48D5"/>
    <w:rsid w:val="00EF60B1"/>
    <w:rsid w:val="00F037AC"/>
    <w:rsid w:val="00F10F1C"/>
    <w:rsid w:val="00F412D7"/>
    <w:rsid w:val="00F4553D"/>
    <w:rsid w:val="00F55537"/>
    <w:rsid w:val="00F62696"/>
    <w:rsid w:val="00F62FAB"/>
    <w:rsid w:val="00F70114"/>
    <w:rsid w:val="00F708E1"/>
    <w:rsid w:val="00F810C9"/>
    <w:rsid w:val="00FA23ED"/>
    <w:rsid w:val="00FA7989"/>
    <w:rsid w:val="00FB2FA6"/>
    <w:rsid w:val="00FB5373"/>
    <w:rsid w:val="00FC3686"/>
    <w:rsid w:val="00FC3FFB"/>
    <w:rsid w:val="00FC7066"/>
    <w:rsid w:val="00FD3C93"/>
    <w:rsid w:val="00FE4276"/>
    <w:rsid w:val="00FE771D"/>
    <w:rsid w:val="00FF49D6"/>
    <w:rsid w:val="00FF653D"/>
    <w:rsid w:val="02696B7F"/>
    <w:rsid w:val="03D6AACD"/>
    <w:rsid w:val="061B0357"/>
    <w:rsid w:val="08D8AD03"/>
    <w:rsid w:val="0A747D64"/>
    <w:rsid w:val="0D696FD6"/>
    <w:rsid w:val="14A3CA9D"/>
    <w:rsid w:val="150B3474"/>
    <w:rsid w:val="1605F1C6"/>
    <w:rsid w:val="18F6BE53"/>
    <w:rsid w:val="1A928EB4"/>
    <w:rsid w:val="20E8A7DB"/>
    <w:rsid w:val="21CE0297"/>
    <w:rsid w:val="2A888B34"/>
    <w:rsid w:val="2B599742"/>
    <w:rsid w:val="352A2F5A"/>
    <w:rsid w:val="3CF7937C"/>
    <w:rsid w:val="4481630C"/>
    <w:rsid w:val="49D1D8E1"/>
    <w:rsid w:val="51F1BBF3"/>
    <w:rsid w:val="52888E8A"/>
    <w:rsid w:val="55C02F4C"/>
    <w:rsid w:val="575BFFAD"/>
    <w:rsid w:val="5AD7686E"/>
    <w:rsid w:val="65CC0D35"/>
    <w:rsid w:val="677EC040"/>
    <w:rsid w:val="71F3A053"/>
    <w:rsid w:val="738DF92F"/>
    <w:rsid w:val="74D5E96D"/>
    <w:rsid w:val="753A2391"/>
    <w:rsid w:val="7D701468"/>
    <w:rsid w:val="7EDA10E1"/>
    <w:rsid w:val="7F25C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03FCDC"/>
  <w15:docId w15:val="{1A8BC8F5-D834-4A25-B8EB-2BA8B4C5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810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7E"/>
    <w:pPr>
      <w:ind w:left="720"/>
      <w:contextualSpacing/>
    </w:pPr>
    <w:rPr>
      <w:rFonts w:ascii="Calibri" w:eastAsia="Calibri" w:hAnsi="Calibri" w:cs="Calibri"/>
      <w:color w:val="000000"/>
    </w:rPr>
  </w:style>
  <w:style w:type="character" w:customStyle="1" w:styleId="normaltextrun">
    <w:name w:val="normaltextrun"/>
    <w:basedOn w:val="DefaultParagraphFont"/>
    <w:rsid w:val="004A336D"/>
  </w:style>
  <w:style w:type="table" w:styleId="TableGrid">
    <w:name w:val="Table Grid"/>
    <w:basedOn w:val="TableNormal"/>
    <w:uiPriority w:val="39"/>
    <w:rsid w:val="007F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0A9"/>
    <w:rPr>
      <w:sz w:val="16"/>
      <w:szCs w:val="16"/>
    </w:rPr>
  </w:style>
  <w:style w:type="paragraph" w:styleId="CommentText">
    <w:name w:val="annotation text"/>
    <w:basedOn w:val="Normal"/>
    <w:link w:val="CommentTextChar"/>
    <w:uiPriority w:val="99"/>
    <w:unhideWhenUsed/>
    <w:rsid w:val="005A60A9"/>
    <w:pPr>
      <w:spacing w:line="240" w:lineRule="auto"/>
    </w:pPr>
    <w:rPr>
      <w:sz w:val="20"/>
      <w:szCs w:val="20"/>
    </w:rPr>
  </w:style>
  <w:style w:type="character" w:customStyle="1" w:styleId="CommentTextChar">
    <w:name w:val="Comment Text Char"/>
    <w:basedOn w:val="DefaultParagraphFont"/>
    <w:link w:val="CommentText"/>
    <w:uiPriority w:val="99"/>
    <w:rsid w:val="005A60A9"/>
    <w:rPr>
      <w:sz w:val="20"/>
      <w:szCs w:val="20"/>
    </w:rPr>
  </w:style>
  <w:style w:type="paragraph" w:styleId="CommentSubject">
    <w:name w:val="annotation subject"/>
    <w:basedOn w:val="CommentText"/>
    <w:next w:val="CommentText"/>
    <w:link w:val="CommentSubjectChar"/>
    <w:uiPriority w:val="99"/>
    <w:semiHidden/>
    <w:unhideWhenUsed/>
    <w:rsid w:val="005A60A9"/>
    <w:rPr>
      <w:b/>
      <w:bCs/>
    </w:rPr>
  </w:style>
  <w:style w:type="character" w:customStyle="1" w:styleId="CommentSubjectChar">
    <w:name w:val="Comment Subject Char"/>
    <w:basedOn w:val="CommentTextChar"/>
    <w:link w:val="CommentSubject"/>
    <w:uiPriority w:val="99"/>
    <w:semiHidden/>
    <w:rsid w:val="005A60A9"/>
    <w:rPr>
      <w:b/>
      <w:bCs/>
      <w:sz w:val="20"/>
      <w:szCs w:val="20"/>
    </w:rPr>
  </w:style>
  <w:style w:type="character" w:customStyle="1" w:styleId="Heading1Char">
    <w:name w:val="Heading 1 Char"/>
    <w:basedOn w:val="DefaultParagraphFont"/>
    <w:link w:val="Heading1"/>
    <w:uiPriority w:val="9"/>
    <w:rsid w:val="000C27E6"/>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180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80837"/>
  </w:style>
  <w:style w:type="paragraph" w:styleId="Header">
    <w:name w:val="header"/>
    <w:basedOn w:val="Normal"/>
    <w:link w:val="HeaderChar"/>
    <w:uiPriority w:val="99"/>
    <w:unhideWhenUsed/>
    <w:rsid w:val="00B47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694"/>
  </w:style>
  <w:style w:type="paragraph" w:styleId="Footer">
    <w:name w:val="footer"/>
    <w:basedOn w:val="Normal"/>
    <w:link w:val="FooterChar"/>
    <w:uiPriority w:val="99"/>
    <w:unhideWhenUsed/>
    <w:rsid w:val="00B47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694"/>
  </w:style>
  <w:style w:type="character" w:styleId="LineNumber">
    <w:name w:val="line number"/>
    <w:basedOn w:val="DefaultParagraphFont"/>
    <w:uiPriority w:val="99"/>
    <w:semiHidden/>
    <w:unhideWhenUsed/>
    <w:rsid w:val="0006264E"/>
  </w:style>
  <w:style w:type="paragraph" w:customStyle="1" w:styleId="paft">
    <w:name w:val="paft"/>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10C9"/>
    <w:rPr>
      <w:color w:val="0000FF"/>
      <w:u w:val="single"/>
    </w:rPr>
  </w:style>
  <w:style w:type="paragraph" w:customStyle="1" w:styleId="sbulf">
    <w:name w:val="sbulf"/>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i">
    <w:name w:val="red-i"/>
    <w:basedOn w:val="DefaultParagraphFont"/>
    <w:rsid w:val="00F810C9"/>
  </w:style>
  <w:style w:type="paragraph" w:customStyle="1" w:styleId="sbul">
    <w:name w:val="sbul"/>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l">
    <w:name w:val="sbull"/>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on">
    <w:name w:val="pcon"/>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s">
    <w:name w:val="sbuls"/>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0C9"/>
    <w:rPr>
      <w:rFonts w:asciiTheme="majorHAnsi" w:eastAsiaTheme="majorEastAsia" w:hAnsiTheme="majorHAnsi" w:cstheme="majorBidi"/>
      <w:color w:val="2F5496" w:themeColor="accent1" w:themeShade="BF"/>
      <w:sz w:val="26"/>
      <w:szCs w:val="26"/>
    </w:rPr>
  </w:style>
  <w:style w:type="character" w:customStyle="1" w:styleId="section-number">
    <w:name w:val="section-number"/>
    <w:basedOn w:val="DefaultParagraphFont"/>
    <w:rsid w:val="00F810C9"/>
  </w:style>
  <w:style w:type="character" w:customStyle="1" w:styleId="section-title">
    <w:name w:val="section-title"/>
    <w:basedOn w:val="DefaultParagraphFont"/>
    <w:rsid w:val="00F810C9"/>
  </w:style>
  <w:style w:type="paragraph" w:customStyle="1" w:styleId="trail">
    <w:name w:val="trail"/>
    <w:basedOn w:val="Normal"/>
    <w:rsid w:val="00F81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rot">
    <w:name w:val="carrot"/>
    <w:basedOn w:val="DefaultParagraphFont"/>
    <w:rsid w:val="00F810C9"/>
  </w:style>
  <w:style w:type="character" w:styleId="UnresolvedMention">
    <w:name w:val="Unresolved Mention"/>
    <w:basedOn w:val="DefaultParagraphFont"/>
    <w:uiPriority w:val="99"/>
    <w:semiHidden/>
    <w:unhideWhenUsed/>
    <w:rsid w:val="009D0C76"/>
    <w:rPr>
      <w:color w:val="605E5C"/>
      <w:shd w:val="clear" w:color="auto" w:fill="E1DFDD"/>
    </w:rPr>
  </w:style>
  <w:style w:type="paragraph" w:styleId="PlainText">
    <w:name w:val="Plain Text"/>
    <w:basedOn w:val="Normal"/>
    <w:link w:val="PlainTextChar"/>
    <w:uiPriority w:val="99"/>
    <w:semiHidden/>
    <w:unhideWhenUsed/>
    <w:rsid w:val="00C63071"/>
    <w:pPr>
      <w:spacing w:after="0" w:line="240" w:lineRule="auto"/>
    </w:pPr>
    <w:rPr>
      <w:rFonts w:ascii="Lato Light" w:eastAsia="Times New Roman" w:hAnsi="Lato Light"/>
      <w:sz w:val="24"/>
      <w:szCs w:val="21"/>
    </w:rPr>
  </w:style>
  <w:style w:type="character" w:customStyle="1" w:styleId="PlainTextChar">
    <w:name w:val="Plain Text Char"/>
    <w:basedOn w:val="DefaultParagraphFont"/>
    <w:link w:val="PlainText"/>
    <w:uiPriority w:val="99"/>
    <w:semiHidden/>
    <w:rsid w:val="00C63071"/>
    <w:rPr>
      <w:rFonts w:ascii="Lato Light" w:eastAsia="Times New Roman" w:hAnsi="Lato Light"/>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5932">
      <w:bodyDiv w:val="1"/>
      <w:marLeft w:val="0"/>
      <w:marRight w:val="0"/>
      <w:marTop w:val="0"/>
      <w:marBottom w:val="0"/>
      <w:divBdr>
        <w:top w:val="none" w:sz="0" w:space="0" w:color="auto"/>
        <w:left w:val="none" w:sz="0" w:space="0" w:color="auto"/>
        <w:bottom w:val="none" w:sz="0" w:space="0" w:color="auto"/>
        <w:right w:val="none" w:sz="0" w:space="0" w:color="auto"/>
      </w:divBdr>
      <w:divsChild>
        <w:div w:id="1910578508">
          <w:marLeft w:val="0"/>
          <w:marRight w:val="0"/>
          <w:marTop w:val="0"/>
          <w:marBottom w:val="0"/>
          <w:divBdr>
            <w:top w:val="none" w:sz="0" w:space="0" w:color="auto"/>
            <w:left w:val="none" w:sz="0" w:space="0" w:color="auto"/>
            <w:bottom w:val="none" w:sz="0" w:space="0" w:color="auto"/>
            <w:right w:val="none" w:sz="0" w:space="0" w:color="auto"/>
          </w:divBdr>
        </w:div>
        <w:div w:id="2020349640">
          <w:marLeft w:val="0"/>
          <w:marRight w:val="0"/>
          <w:marTop w:val="0"/>
          <w:marBottom w:val="0"/>
          <w:divBdr>
            <w:top w:val="none" w:sz="0" w:space="0" w:color="auto"/>
            <w:left w:val="none" w:sz="0" w:space="0" w:color="auto"/>
            <w:bottom w:val="none" w:sz="0" w:space="0" w:color="auto"/>
            <w:right w:val="none" w:sz="0" w:space="0" w:color="auto"/>
          </w:divBdr>
        </w:div>
      </w:divsChild>
    </w:div>
    <w:div w:id="334306621">
      <w:bodyDiv w:val="1"/>
      <w:marLeft w:val="0"/>
      <w:marRight w:val="0"/>
      <w:marTop w:val="0"/>
      <w:marBottom w:val="0"/>
      <w:divBdr>
        <w:top w:val="none" w:sz="0" w:space="0" w:color="auto"/>
        <w:left w:val="none" w:sz="0" w:space="0" w:color="auto"/>
        <w:bottom w:val="none" w:sz="0" w:space="0" w:color="auto"/>
        <w:right w:val="none" w:sz="0" w:space="0" w:color="auto"/>
      </w:divBdr>
      <w:divsChild>
        <w:div w:id="1446078025">
          <w:marLeft w:val="0"/>
          <w:marRight w:val="0"/>
          <w:marTop w:val="0"/>
          <w:marBottom w:val="0"/>
          <w:divBdr>
            <w:top w:val="none" w:sz="0" w:space="0" w:color="auto"/>
            <w:left w:val="none" w:sz="0" w:space="0" w:color="auto"/>
            <w:bottom w:val="none" w:sz="0" w:space="0" w:color="auto"/>
            <w:right w:val="none" w:sz="0" w:space="0" w:color="auto"/>
          </w:divBdr>
          <w:divsChild>
            <w:div w:id="1894924815">
              <w:marLeft w:val="0"/>
              <w:marRight w:val="0"/>
              <w:marTop w:val="0"/>
              <w:marBottom w:val="0"/>
              <w:divBdr>
                <w:top w:val="none" w:sz="0" w:space="0" w:color="auto"/>
                <w:left w:val="none" w:sz="0" w:space="0" w:color="auto"/>
                <w:bottom w:val="none" w:sz="0" w:space="0" w:color="auto"/>
                <w:right w:val="none" w:sz="0" w:space="0" w:color="auto"/>
              </w:divBdr>
              <w:divsChild>
                <w:div w:id="1454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3163">
      <w:bodyDiv w:val="1"/>
      <w:marLeft w:val="0"/>
      <w:marRight w:val="0"/>
      <w:marTop w:val="0"/>
      <w:marBottom w:val="0"/>
      <w:divBdr>
        <w:top w:val="none" w:sz="0" w:space="0" w:color="auto"/>
        <w:left w:val="none" w:sz="0" w:space="0" w:color="auto"/>
        <w:bottom w:val="none" w:sz="0" w:space="0" w:color="auto"/>
        <w:right w:val="none" w:sz="0" w:space="0" w:color="auto"/>
      </w:divBdr>
      <w:divsChild>
        <w:div w:id="952711383">
          <w:marLeft w:val="0"/>
          <w:marRight w:val="0"/>
          <w:marTop w:val="0"/>
          <w:marBottom w:val="0"/>
          <w:divBdr>
            <w:top w:val="none" w:sz="0" w:space="0" w:color="auto"/>
            <w:left w:val="none" w:sz="0" w:space="0" w:color="auto"/>
            <w:bottom w:val="none" w:sz="0" w:space="0" w:color="auto"/>
            <w:right w:val="none" w:sz="0" w:space="0" w:color="auto"/>
          </w:divBdr>
        </w:div>
      </w:divsChild>
    </w:div>
    <w:div w:id="910702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5139">
          <w:marLeft w:val="0"/>
          <w:marRight w:val="0"/>
          <w:marTop w:val="0"/>
          <w:marBottom w:val="0"/>
          <w:divBdr>
            <w:top w:val="none" w:sz="0" w:space="0" w:color="auto"/>
            <w:left w:val="none" w:sz="0" w:space="0" w:color="auto"/>
            <w:bottom w:val="none" w:sz="0" w:space="0" w:color="auto"/>
            <w:right w:val="none" w:sz="0" w:space="0" w:color="auto"/>
          </w:divBdr>
          <w:divsChild>
            <w:div w:id="1264653612">
              <w:marLeft w:val="0"/>
              <w:marRight w:val="0"/>
              <w:marTop w:val="0"/>
              <w:marBottom w:val="0"/>
              <w:divBdr>
                <w:top w:val="none" w:sz="0" w:space="0" w:color="auto"/>
                <w:left w:val="none" w:sz="0" w:space="0" w:color="auto"/>
                <w:bottom w:val="none" w:sz="0" w:space="0" w:color="auto"/>
                <w:right w:val="none" w:sz="0" w:space="0" w:color="auto"/>
              </w:divBdr>
              <w:divsChild>
                <w:div w:id="681325980">
                  <w:marLeft w:val="0"/>
                  <w:marRight w:val="0"/>
                  <w:marTop w:val="0"/>
                  <w:marBottom w:val="0"/>
                  <w:divBdr>
                    <w:top w:val="none" w:sz="0" w:space="0" w:color="auto"/>
                    <w:left w:val="none" w:sz="0" w:space="0" w:color="auto"/>
                    <w:bottom w:val="none" w:sz="0" w:space="0" w:color="auto"/>
                    <w:right w:val="none" w:sz="0" w:space="0" w:color="auto"/>
                  </w:divBdr>
                </w:div>
                <w:div w:id="7821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5288">
      <w:bodyDiv w:val="1"/>
      <w:marLeft w:val="0"/>
      <w:marRight w:val="0"/>
      <w:marTop w:val="0"/>
      <w:marBottom w:val="0"/>
      <w:divBdr>
        <w:top w:val="none" w:sz="0" w:space="0" w:color="auto"/>
        <w:left w:val="none" w:sz="0" w:space="0" w:color="auto"/>
        <w:bottom w:val="none" w:sz="0" w:space="0" w:color="auto"/>
        <w:right w:val="none" w:sz="0" w:space="0" w:color="auto"/>
      </w:divBdr>
      <w:divsChild>
        <w:div w:id="214319745">
          <w:marLeft w:val="0"/>
          <w:marRight w:val="0"/>
          <w:marTop w:val="0"/>
          <w:marBottom w:val="0"/>
          <w:divBdr>
            <w:top w:val="none" w:sz="0" w:space="0" w:color="auto"/>
            <w:left w:val="none" w:sz="0" w:space="0" w:color="auto"/>
            <w:bottom w:val="none" w:sz="0" w:space="0" w:color="auto"/>
            <w:right w:val="none" w:sz="0" w:space="0" w:color="auto"/>
          </w:divBdr>
        </w:div>
        <w:div w:id="244389277">
          <w:marLeft w:val="0"/>
          <w:marRight w:val="0"/>
          <w:marTop w:val="0"/>
          <w:marBottom w:val="0"/>
          <w:divBdr>
            <w:top w:val="none" w:sz="0" w:space="0" w:color="auto"/>
            <w:left w:val="none" w:sz="0" w:space="0" w:color="auto"/>
            <w:bottom w:val="none" w:sz="0" w:space="0" w:color="auto"/>
            <w:right w:val="none" w:sz="0" w:space="0" w:color="auto"/>
          </w:divBdr>
        </w:div>
        <w:div w:id="469638285">
          <w:marLeft w:val="0"/>
          <w:marRight w:val="0"/>
          <w:marTop w:val="0"/>
          <w:marBottom w:val="0"/>
          <w:divBdr>
            <w:top w:val="none" w:sz="0" w:space="0" w:color="auto"/>
            <w:left w:val="none" w:sz="0" w:space="0" w:color="auto"/>
            <w:bottom w:val="none" w:sz="0" w:space="0" w:color="auto"/>
            <w:right w:val="none" w:sz="0" w:space="0" w:color="auto"/>
          </w:divBdr>
        </w:div>
        <w:div w:id="547492135">
          <w:marLeft w:val="0"/>
          <w:marRight w:val="0"/>
          <w:marTop w:val="0"/>
          <w:marBottom w:val="0"/>
          <w:divBdr>
            <w:top w:val="none" w:sz="0" w:space="0" w:color="auto"/>
            <w:left w:val="none" w:sz="0" w:space="0" w:color="auto"/>
            <w:bottom w:val="none" w:sz="0" w:space="0" w:color="auto"/>
            <w:right w:val="none" w:sz="0" w:space="0" w:color="auto"/>
          </w:divBdr>
        </w:div>
        <w:div w:id="672293690">
          <w:marLeft w:val="0"/>
          <w:marRight w:val="0"/>
          <w:marTop w:val="0"/>
          <w:marBottom w:val="0"/>
          <w:divBdr>
            <w:top w:val="none" w:sz="0" w:space="0" w:color="auto"/>
            <w:left w:val="none" w:sz="0" w:space="0" w:color="auto"/>
            <w:bottom w:val="none" w:sz="0" w:space="0" w:color="auto"/>
            <w:right w:val="none" w:sz="0" w:space="0" w:color="auto"/>
          </w:divBdr>
        </w:div>
        <w:div w:id="715160993">
          <w:marLeft w:val="0"/>
          <w:marRight w:val="0"/>
          <w:marTop w:val="0"/>
          <w:marBottom w:val="0"/>
          <w:divBdr>
            <w:top w:val="none" w:sz="0" w:space="0" w:color="auto"/>
            <w:left w:val="none" w:sz="0" w:space="0" w:color="auto"/>
            <w:bottom w:val="none" w:sz="0" w:space="0" w:color="auto"/>
            <w:right w:val="none" w:sz="0" w:space="0" w:color="auto"/>
          </w:divBdr>
          <w:divsChild>
            <w:div w:id="10036399">
              <w:marLeft w:val="0"/>
              <w:marRight w:val="0"/>
              <w:marTop w:val="0"/>
              <w:marBottom w:val="0"/>
              <w:divBdr>
                <w:top w:val="none" w:sz="0" w:space="0" w:color="auto"/>
                <w:left w:val="none" w:sz="0" w:space="0" w:color="auto"/>
                <w:bottom w:val="none" w:sz="0" w:space="0" w:color="auto"/>
                <w:right w:val="none" w:sz="0" w:space="0" w:color="auto"/>
              </w:divBdr>
            </w:div>
            <w:div w:id="151723417">
              <w:marLeft w:val="0"/>
              <w:marRight w:val="0"/>
              <w:marTop w:val="0"/>
              <w:marBottom w:val="0"/>
              <w:divBdr>
                <w:top w:val="none" w:sz="0" w:space="0" w:color="auto"/>
                <w:left w:val="none" w:sz="0" w:space="0" w:color="auto"/>
                <w:bottom w:val="none" w:sz="0" w:space="0" w:color="auto"/>
                <w:right w:val="none" w:sz="0" w:space="0" w:color="auto"/>
              </w:divBdr>
            </w:div>
            <w:div w:id="244192288">
              <w:marLeft w:val="0"/>
              <w:marRight w:val="0"/>
              <w:marTop w:val="0"/>
              <w:marBottom w:val="0"/>
              <w:divBdr>
                <w:top w:val="none" w:sz="0" w:space="0" w:color="auto"/>
                <w:left w:val="none" w:sz="0" w:space="0" w:color="auto"/>
                <w:bottom w:val="none" w:sz="0" w:space="0" w:color="auto"/>
                <w:right w:val="none" w:sz="0" w:space="0" w:color="auto"/>
              </w:divBdr>
            </w:div>
            <w:div w:id="363560644">
              <w:marLeft w:val="0"/>
              <w:marRight w:val="0"/>
              <w:marTop w:val="0"/>
              <w:marBottom w:val="0"/>
              <w:divBdr>
                <w:top w:val="none" w:sz="0" w:space="0" w:color="auto"/>
                <w:left w:val="none" w:sz="0" w:space="0" w:color="auto"/>
                <w:bottom w:val="none" w:sz="0" w:space="0" w:color="auto"/>
                <w:right w:val="none" w:sz="0" w:space="0" w:color="auto"/>
              </w:divBdr>
            </w:div>
            <w:div w:id="455560781">
              <w:marLeft w:val="0"/>
              <w:marRight w:val="0"/>
              <w:marTop w:val="0"/>
              <w:marBottom w:val="0"/>
              <w:divBdr>
                <w:top w:val="none" w:sz="0" w:space="0" w:color="auto"/>
                <w:left w:val="none" w:sz="0" w:space="0" w:color="auto"/>
                <w:bottom w:val="none" w:sz="0" w:space="0" w:color="auto"/>
                <w:right w:val="none" w:sz="0" w:space="0" w:color="auto"/>
              </w:divBdr>
            </w:div>
            <w:div w:id="664824330">
              <w:marLeft w:val="0"/>
              <w:marRight w:val="0"/>
              <w:marTop w:val="0"/>
              <w:marBottom w:val="0"/>
              <w:divBdr>
                <w:top w:val="none" w:sz="0" w:space="0" w:color="auto"/>
                <w:left w:val="none" w:sz="0" w:space="0" w:color="auto"/>
                <w:bottom w:val="none" w:sz="0" w:space="0" w:color="auto"/>
                <w:right w:val="none" w:sz="0" w:space="0" w:color="auto"/>
              </w:divBdr>
            </w:div>
            <w:div w:id="776218424">
              <w:marLeft w:val="0"/>
              <w:marRight w:val="0"/>
              <w:marTop w:val="0"/>
              <w:marBottom w:val="0"/>
              <w:divBdr>
                <w:top w:val="none" w:sz="0" w:space="0" w:color="auto"/>
                <w:left w:val="none" w:sz="0" w:space="0" w:color="auto"/>
                <w:bottom w:val="none" w:sz="0" w:space="0" w:color="auto"/>
                <w:right w:val="none" w:sz="0" w:space="0" w:color="auto"/>
              </w:divBdr>
            </w:div>
            <w:div w:id="779682741">
              <w:marLeft w:val="0"/>
              <w:marRight w:val="0"/>
              <w:marTop w:val="0"/>
              <w:marBottom w:val="0"/>
              <w:divBdr>
                <w:top w:val="none" w:sz="0" w:space="0" w:color="auto"/>
                <w:left w:val="none" w:sz="0" w:space="0" w:color="auto"/>
                <w:bottom w:val="none" w:sz="0" w:space="0" w:color="auto"/>
                <w:right w:val="none" w:sz="0" w:space="0" w:color="auto"/>
              </w:divBdr>
            </w:div>
            <w:div w:id="962347781">
              <w:marLeft w:val="0"/>
              <w:marRight w:val="0"/>
              <w:marTop w:val="0"/>
              <w:marBottom w:val="0"/>
              <w:divBdr>
                <w:top w:val="none" w:sz="0" w:space="0" w:color="auto"/>
                <w:left w:val="none" w:sz="0" w:space="0" w:color="auto"/>
                <w:bottom w:val="none" w:sz="0" w:space="0" w:color="auto"/>
                <w:right w:val="none" w:sz="0" w:space="0" w:color="auto"/>
              </w:divBdr>
            </w:div>
            <w:div w:id="1052462607">
              <w:marLeft w:val="0"/>
              <w:marRight w:val="0"/>
              <w:marTop w:val="0"/>
              <w:marBottom w:val="0"/>
              <w:divBdr>
                <w:top w:val="none" w:sz="0" w:space="0" w:color="auto"/>
                <w:left w:val="none" w:sz="0" w:space="0" w:color="auto"/>
                <w:bottom w:val="none" w:sz="0" w:space="0" w:color="auto"/>
                <w:right w:val="none" w:sz="0" w:space="0" w:color="auto"/>
              </w:divBdr>
            </w:div>
            <w:div w:id="1229609498">
              <w:marLeft w:val="0"/>
              <w:marRight w:val="0"/>
              <w:marTop w:val="0"/>
              <w:marBottom w:val="0"/>
              <w:divBdr>
                <w:top w:val="none" w:sz="0" w:space="0" w:color="auto"/>
                <w:left w:val="none" w:sz="0" w:space="0" w:color="auto"/>
                <w:bottom w:val="none" w:sz="0" w:space="0" w:color="auto"/>
                <w:right w:val="none" w:sz="0" w:space="0" w:color="auto"/>
              </w:divBdr>
            </w:div>
            <w:div w:id="2005695658">
              <w:marLeft w:val="0"/>
              <w:marRight w:val="0"/>
              <w:marTop w:val="0"/>
              <w:marBottom w:val="0"/>
              <w:divBdr>
                <w:top w:val="none" w:sz="0" w:space="0" w:color="auto"/>
                <w:left w:val="none" w:sz="0" w:space="0" w:color="auto"/>
                <w:bottom w:val="none" w:sz="0" w:space="0" w:color="auto"/>
                <w:right w:val="none" w:sz="0" w:space="0" w:color="auto"/>
              </w:divBdr>
            </w:div>
          </w:divsChild>
        </w:div>
        <w:div w:id="733241001">
          <w:marLeft w:val="0"/>
          <w:marRight w:val="0"/>
          <w:marTop w:val="0"/>
          <w:marBottom w:val="0"/>
          <w:divBdr>
            <w:top w:val="none" w:sz="0" w:space="0" w:color="auto"/>
            <w:left w:val="none" w:sz="0" w:space="0" w:color="auto"/>
            <w:bottom w:val="none" w:sz="0" w:space="0" w:color="auto"/>
            <w:right w:val="none" w:sz="0" w:space="0" w:color="auto"/>
          </w:divBdr>
        </w:div>
        <w:div w:id="754477884">
          <w:marLeft w:val="0"/>
          <w:marRight w:val="0"/>
          <w:marTop w:val="0"/>
          <w:marBottom w:val="0"/>
          <w:divBdr>
            <w:top w:val="none" w:sz="0" w:space="0" w:color="auto"/>
            <w:left w:val="none" w:sz="0" w:space="0" w:color="auto"/>
            <w:bottom w:val="none" w:sz="0" w:space="0" w:color="auto"/>
            <w:right w:val="none" w:sz="0" w:space="0" w:color="auto"/>
          </w:divBdr>
        </w:div>
        <w:div w:id="775907190">
          <w:marLeft w:val="0"/>
          <w:marRight w:val="0"/>
          <w:marTop w:val="0"/>
          <w:marBottom w:val="0"/>
          <w:divBdr>
            <w:top w:val="none" w:sz="0" w:space="0" w:color="auto"/>
            <w:left w:val="none" w:sz="0" w:space="0" w:color="auto"/>
            <w:bottom w:val="none" w:sz="0" w:space="0" w:color="auto"/>
            <w:right w:val="none" w:sz="0" w:space="0" w:color="auto"/>
          </w:divBdr>
        </w:div>
        <w:div w:id="856847027">
          <w:marLeft w:val="0"/>
          <w:marRight w:val="0"/>
          <w:marTop w:val="0"/>
          <w:marBottom w:val="0"/>
          <w:divBdr>
            <w:top w:val="none" w:sz="0" w:space="0" w:color="auto"/>
            <w:left w:val="none" w:sz="0" w:space="0" w:color="auto"/>
            <w:bottom w:val="none" w:sz="0" w:space="0" w:color="auto"/>
            <w:right w:val="none" w:sz="0" w:space="0" w:color="auto"/>
          </w:divBdr>
        </w:div>
        <w:div w:id="880895332">
          <w:marLeft w:val="0"/>
          <w:marRight w:val="0"/>
          <w:marTop w:val="0"/>
          <w:marBottom w:val="0"/>
          <w:divBdr>
            <w:top w:val="none" w:sz="0" w:space="0" w:color="auto"/>
            <w:left w:val="none" w:sz="0" w:space="0" w:color="auto"/>
            <w:bottom w:val="none" w:sz="0" w:space="0" w:color="auto"/>
            <w:right w:val="none" w:sz="0" w:space="0" w:color="auto"/>
          </w:divBdr>
        </w:div>
        <w:div w:id="932473541">
          <w:marLeft w:val="0"/>
          <w:marRight w:val="0"/>
          <w:marTop w:val="0"/>
          <w:marBottom w:val="0"/>
          <w:divBdr>
            <w:top w:val="none" w:sz="0" w:space="0" w:color="auto"/>
            <w:left w:val="none" w:sz="0" w:space="0" w:color="auto"/>
            <w:bottom w:val="none" w:sz="0" w:space="0" w:color="auto"/>
            <w:right w:val="none" w:sz="0" w:space="0" w:color="auto"/>
          </w:divBdr>
        </w:div>
        <w:div w:id="1046828666">
          <w:marLeft w:val="0"/>
          <w:marRight w:val="0"/>
          <w:marTop w:val="0"/>
          <w:marBottom w:val="0"/>
          <w:divBdr>
            <w:top w:val="none" w:sz="0" w:space="0" w:color="auto"/>
            <w:left w:val="none" w:sz="0" w:space="0" w:color="auto"/>
            <w:bottom w:val="none" w:sz="0" w:space="0" w:color="auto"/>
            <w:right w:val="none" w:sz="0" w:space="0" w:color="auto"/>
          </w:divBdr>
        </w:div>
        <w:div w:id="1130972552">
          <w:marLeft w:val="0"/>
          <w:marRight w:val="0"/>
          <w:marTop w:val="0"/>
          <w:marBottom w:val="0"/>
          <w:divBdr>
            <w:top w:val="none" w:sz="0" w:space="0" w:color="auto"/>
            <w:left w:val="none" w:sz="0" w:space="0" w:color="auto"/>
            <w:bottom w:val="none" w:sz="0" w:space="0" w:color="auto"/>
            <w:right w:val="none" w:sz="0" w:space="0" w:color="auto"/>
          </w:divBdr>
        </w:div>
        <w:div w:id="1222521050">
          <w:marLeft w:val="0"/>
          <w:marRight w:val="0"/>
          <w:marTop w:val="0"/>
          <w:marBottom w:val="0"/>
          <w:divBdr>
            <w:top w:val="none" w:sz="0" w:space="0" w:color="auto"/>
            <w:left w:val="none" w:sz="0" w:space="0" w:color="auto"/>
            <w:bottom w:val="none" w:sz="0" w:space="0" w:color="auto"/>
            <w:right w:val="none" w:sz="0" w:space="0" w:color="auto"/>
          </w:divBdr>
        </w:div>
        <w:div w:id="1436829552">
          <w:marLeft w:val="0"/>
          <w:marRight w:val="0"/>
          <w:marTop w:val="0"/>
          <w:marBottom w:val="0"/>
          <w:divBdr>
            <w:top w:val="none" w:sz="0" w:space="0" w:color="auto"/>
            <w:left w:val="none" w:sz="0" w:space="0" w:color="auto"/>
            <w:bottom w:val="none" w:sz="0" w:space="0" w:color="auto"/>
            <w:right w:val="none" w:sz="0" w:space="0" w:color="auto"/>
          </w:divBdr>
        </w:div>
        <w:div w:id="1470636799">
          <w:marLeft w:val="0"/>
          <w:marRight w:val="0"/>
          <w:marTop w:val="0"/>
          <w:marBottom w:val="0"/>
          <w:divBdr>
            <w:top w:val="none" w:sz="0" w:space="0" w:color="auto"/>
            <w:left w:val="none" w:sz="0" w:space="0" w:color="auto"/>
            <w:bottom w:val="none" w:sz="0" w:space="0" w:color="auto"/>
            <w:right w:val="none" w:sz="0" w:space="0" w:color="auto"/>
          </w:divBdr>
        </w:div>
        <w:div w:id="1657219644">
          <w:marLeft w:val="0"/>
          <w:marRight w:val="0"/>
          <w:marTop w:val="0"/>
          <w:marBottom w:val="0"/>
          <w:divBdr>
            <w:top w:val="none" w:sz="0" w:space="0" w:color="auto"/>
            <w:left w:val="none" w:sz="0" w:space="0" w:color="auto"/>
            <w:bottom w:val="none" w:sz="0" w:space="0" w:color="auto"/>
            <w:right w:val="none" w:sz="0" w:space="0" w:color="auto"/>
          </w:divBdr>
        </w:div>
        <w:div w:id="1813672446">
          <w:marLeft w:val="0"/>
          <w:marRight w:val="0"/>
          <w:marTop w:val="0"/>
          <w:marBottom w:val="0"/>
          <w:divBdr>
            <w:top w:val="none" w:sz="0" w:space="0" w:color="auto"/>
            <w:left w:val="none" w:sz="0" w:space="0" w:color="auto"/>
            <w:bottom w:val="none" w:sz="0" w:space="0" w:color="auto"/>
            <w:right w:val="none" w:sz="0" w:space="0" w:color="auto"/>
          </w:divBdr>
        </w:div>
        <w:div w:id="1873492279">
          <w:marLeft w:val="0"/>
          <w:marRight w:val="0"/>
          <w:marTop w:val="0"/>
          <w:marBottom w:val="0"/>
          <w:divBdr>
            <w:top w:val="none" w:sz="0" w:space="0" w:color="auto"/>
            <w:left w:val="none" w:sz="0" w:space="0" w:color="auto"/>
            <w:bottom w:val="none" w:sz="0" w:space="0" w:color="auto"/>
            <w:right w:val="none" w:sz="0" w:space="0" w:color="auto"/>
          </w:divBdr>
          <w:divsChild>
            <w:div w:id="568732695">
              <w:marLeft w:val="0"/>
              <w:marRight w:val="0"/>
              <w:marTop w:val="0"/>
              <w:marBottom w:val="0"/>
              <w:divBdr>
                <w:top w:val="none" w:sz="0" w:space="0" w:color="auto"/>
                <w:left w:val="none" w:sz="0" w:space="0" w:color="auto"/>
                <w:bottom w:val="none" w:sz="0" w:space="0" w:color="auto"/>
                <w:right w:val="none" w:sz="0" w:space="0" w:color="auto"/>
              </w:divBdr>
            </w:div>
            <w:div w:id="1089152618">
              <w:marLeft w:val="0"/>
              <w:marRight w:val="0"/>
              <w:marTop w:val="0"/>
              <w:marBottom w:val="0"/>
              <w:divBdr>
                <w:top w:val="none" w:sz="0" w:space="0" w:color="auto"/>
                <w:left w:val="none" w:sz="0" w:space="0" w:color="auto"/>
                <w:bottom w:val="none" w:sz="0" w:space="0" w:color="auto"/>
                <w:right w:val="none" w:sz="0" w:space="0" w:color="auto"/>
              </w:divBdr>
            </w:div>
            <w:div w:id="1218854696">
              <w:marLeft w:val="0"/>
              <w:marRight w:val="0"/>
              <w:marTop w:val="0"/>
              <w:marBottom w:val="0"/>
              <w:divBdr>
                <w:top w:val="none" w:sz="0" w:space="0" w:color="auto"/>
                <w:left w:val="none" w:sz="0" w:space="0" w:color="auto"/>
                <w:bottom w:val="none" w:sz="0" w:space="0" w:color="auto"/>
                <w:right w:val="none" w:sz="0" w:space="0" w:color="auto"/>
              </w:divBdr>
            </w:div>
            <w:div w:id="1682200541">
              <w:marLeft w:val="0"/>
              <w:marRight w:val="0"/>
              <w:marTop w:val="0"/>
              <w:marBottom w:val="0"/>
              <w:divBdr>
                <w:top w:val="none" w:sz="0" w:space="0" w:color="auto"/>
                <w:left w:val="none" w:sz="0" w:space="0" w:color="auto"/>
                <w:bottom w:val="none" w:sz="0" w:space="0" w:color="auto"/>
                <w:right w:val="none" w:sz="0" w:space="0" w:color="auto"/>
              </w:divBdr>
            </w:div>
            <w:div w:id="1792431413">
              <w:marLeft w:val="0"/>
              <w:marRight w:val="0"/>
              <w:marTop w:val="0"/>
              <w:marBottom w:val="0"/>
              <w:divBdr>
                <w:top w:val="none" w:sz="0" w:space="0" w:color="auto"/>
                <w:left w:val="none" w:sz="0" w:space="0" w:color="auto"/>
                <w:bottom w:val="none" w:sz="0" w:space="0" w:color="auto"/>
                <w:right w:val="none" w:sz="0" w:space="0" w:color="auto"/>
              </w:divBdr>
            </w:div>
            <w:div w:id="1901289390">
              <w:marLeft w:val="0"/>
              <w:marRight w:val="0"/>
              <w:marTop w:val="0"/>
              <w:marBottom w:val="0"/>
              <w:divBdr>
                <w:top w:val="none" w:sz="0" w:space="0" w:color="auto"/>
                <w:left w:val="none" w:sz="0" w:space="0" w:color="auto"/>
                <w:bottom w:val="none" w:sz="0" w:space="0" w:color="auto"/>
                <w:right w:val="none" w:sz="0" w:space="0" w:color="auto"/>
              </w:divBdr>
            </w:div>
            <w:div w:id="2026588536">
              <w:marLeft w:val="0"/>
              <w:marRight w:val="0"/>
              <w:marTop w:val="0"/>
              <w:marBottom w:val="0"/>
              <w:divBdr>
                <w:top w:val="none" w:sz="0" w:space="0" w:color="auto"/>
                <w:left w:val="none" w:sz="0" w:space="0" w:color="auto"/>
                <w:bottom w:val="none" w:sz="0" w:space="0" w:color="auto"/>
                <w:right w:val="none" w:sz="0" w:space="0" w:color="auto"/>
              </w:divBdr>
            </w:div>
            <w:div w:id="2054770611">
              <w:marLeft w:val="0"/>
              <w:marRight w:val="0"/>
              <w:marTop w:val="0"/>
              <w:marBottom w:val="0"/>
              <w:divBdr>
                <w:top w:val="none" w:sz="0" w:space="0" w:color="auto"/>
                <w:left w:val="none" w:sz="0" w:space="0" w:color="auto"/>
                <w:bottom w:val="none" w:sz="0" w:space="0" w:color="auto"/>
                <w:right w:val="none" w:sz="0" w:space="0" w:color="auto"/>
              </w:divBdr>
            </w:div>
            <w:div w:id="2076313433">
              <w:marLeft w:val="0"/>
              <w:marRight w:val="0"/>
              <w:marTop w:val="0"/>
              <w:marBottom w:val="0"/>
              <w:divBdr>
                <w:top w:val="none" w:sz="0" w:space="0" w:color="auto"/>
                <w:left w:val="none" w:sz="0" w:space="0" w:color="auto"/>
                <w:bottom w:val="none" w:sz="0" w:space="0" w:color="auto"/>
                <w:right w:val="none" w:sz="0" w:space="0" w:color="auto"/>
              </w:divBdr>
            </w:div>
          </w:divsChild>
        </w:div>
        <w:div w:id="1897813987">
          <w:marLeft w:val="0"/>
          <w:marRight w:val="0"/>
          <w:marTop w:val="0"/>
          <w:marBottom w:val="0"/>
          <w:divBdr>
            <w:top w:val="none" w:sz="0" w:space="0" w:color="auto"/>
            <w:left w:val="none" w:sz="0" w:space="0" w:color="auto"/>
            <w:bottom w:val="none" w:sz="0" w:space="0" w:color="auto"/>
            <w:right w:val="none" w:sz="0" w:space="0" w:color="auto"/>
          </w:divBdr>
        </w:div>
        <w:div w:id="2042437837">
          <w:marLeft w:val="0"/>
          <w:marRight w:val="0"/>
          <w:marTop w:val="0"/>
          <w:marBottom w:val="0"/>
          <w:divBdr>
            <w:top w:val="none" w:sz="0" w:space="0" w:color="auto"/>
            <w:left w:val="none" w:sz="0" w:space="0" w:color="auto"/>
            <w:bottom w:val="none" w:sz="0" w:space="0" w:color="auto"/>
            <w:right w:val="none" w:sz="0" w:space="0" w:color="auto"/>
          </w:divBdr>
        </w:div>
      </w:divsChild>
    </w:div>
    <w:div w:id="1147742882">
      <w:bodyDiv w:val="1"/>
      <w:marLeft w:val="0"/>
      <w:marRight w:val="0"/>
      <w:marTop w:val="0"/>
      <w:marBottom w:val="0"/>
      <w:divBdr>
        <w:top w:val="none" w:sz="0" w:space="0" w:color="auto"/>
        <w:left w:val="none" w:sz="0" w:space="0" w:color="auto"/>
        <w:bottom w:val="none" w:sz="0" w:space="0" w:color="auto"/>
        <w:right w:val="none" w:sz="0" w:space="0" w:color="auto"/>
      </w:divBdr>
    </w:div>
    <w:div w:id="2120370520">
      <w:bodyDiv w:val="1"/>
      <w:marLeft w:val="0"/>
      <w:marRight w:val="0"/>
      <w:marTop w:val="0"/>
      <w:marBottom w:val="0"/>
      <w:divBdr>
        <w:top w:val="none" w:sz="0" w:space="0" w:color="auto"/>
        <w:left w:val="none" w:sz="0" w:space="0" w:color="auto"/>
        <w:bottom w:val="none" w:sz="0" w:space="0" w:color="auto"/>
        <w:right w:val="none" w:sz="0" w:space="0" w:color="auto"/>
      </w:divBdr>
      <w:divsChild>
        <w:div w:id="159152964">
          <w:marLeft w:val="0"/>
          <w:marRight w:val="0"/>
          <w:marTop w:val="0"/>
          <w:marBottom w:val="0"/>
          <w:divBdr>
            <w:top w:val="none" w:sz="0" w:space="0" w:color="auto"/>
            <w:left w:val="none" w:sz="0" w:space="0" w:color="auto"/>
            <w:bottom w:val="none" w:sz="0" w:space="0" w:color="auto"/>
            <w:right w:val="none" w:sz="0" w:space="0" w:color="auto"/>
          </w:divBdr>
          <w:divsChild>
            <w:div w:id="4292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ddfa5a-71e2-46ba-a1f7-dc9e24cb05ab" xsi:nil="true"/>
    <lcf76f155ced4ddcb4097134ff3c332f xmlns="68fc688e-aa9b-43d4-88fe-fe67445fa6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315062B12AEA4CAE44DFEAC5915EAD" ma:contentTypeVersion="17" ma:contentTypeDescription="Create a new document." ma:contentTypeScope="" ma:versionID="70ecef0cda45442561a2d46617d1b322">
  <xsd:schema xmlns:xsd="http://www.w3.org/2001/XMLSchema" xmlns:xs="http://www.w3.org/2001/XMLSchema" xmlns:p="http://schemas.microsoft.com/office/2006/metadata/properties" xmlns:ns2="68fc688e-aa9b-43d4-88fe-fe67445fa6e6" xmlns:ns3="beddfa5a-71e2-46ba-a1f7-dc9e24cb05ab" targetNamespace="http://schemas.microsoft.com/office/2006/metadata/properties" ma:root="true" ma:fieldsID="06e02695a03d72ce28988b4f9a3d15c3" ns2:_="" ns3:_="">
    <xsd:import namespace="68fc688e-aa9b-43d4-88fe-fe67445fa6e6"/>
    <xsd:import namespace="beddfa5a-71e2-46ba-a1f7-dc9e24cb0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c688e-aa9b-43d4-88fe-fe67445fa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ddc9c7-ca0d-4e6a-a47f-6addde22ec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dfa5a-71e2-46ba-a1f7-dc9e24cb05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37969c-08f8-485e-98bc-6359219eb21a}" ma:internalName="TaxCatchAll" ma:showField="CatchAllData" ma:web="beddfa5a-71e2-46ba-a1f7-dc9e24cb05a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4B8E-052B-498A-930D-7681386CC2C2}">
  <ds:schemaRefs>
    <ds:schemaRef ds:uri="http://schemas.microsoft.com/office/2006/metadata/properties"/>
    <ds:schemaRef ds:uri="http://schemas.microsoft.com/office/infopath/2007/PartnerControls"/>
    <ds:schemaRef ds:uri="beddfa5a-71e2-46ba-a1f7-dc9e24cb05ab"/>
    <ds:schemaRef ds:uri="68fc688e-aa9b-43d4-88fe-fe67445fa6e6"/>
  </ds:schemaRefs>
</ds:datastoreItem>
</file>

<file path=customXml/itemProps2.xml><?xml version="1.0" encoding="utf-8"?>
<ds:datastoreItem xmlns:ds="http://schemas.openxmlformats.org/officeDocument/2006/customXml" ds:itemID="{99F738C0-62A3-4E51-B252-BBDA1EB85BB0}">
  <ds:schemaRefs>
    <ds:schemaRef ds:uri="http://schemas.microsoft.com/sharepoint/v3/contenttype/forms"/>
  </ds:schemaRefs>
</ds:datastoreItem>
</file>

<file path=customXml/itemProps3.xml><?xml version="1.0" encoding="utf-8"?>
<ds:datastoreItem xmlns:ds="http://schemas.openxmlformats.org/officeDocument/2006/customXml" ds:itemID="{E2D9A4BC-9FE7-4F9B-BBA5-C2E2AB7E8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c688e-aa9b-43d4-88fe-fe67445fa6e6"/>
    <ds:schemaRef ds:uri="beddfa5a-71e2-46ba-a1f7-dc9e24cb0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65574-5974-409F-A1ED-6638CE6B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2105</Words>
  <Characters>11999</Characters>
  <Application>Microsoft Office Word</Application>
  <DocSecurity>0</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Maike L CTR USSOCOM SOCOM (USA)</dc:creator>
  <cp:keywords/>
  <dc:description/>
  <cp:lastModifiedBy>Melanie Casey</cp:lastModifiedBy>
  <cp:revision>24</cp:revision>
  <dcterms:created xsi:type="dcterms:W3CDTF">2024-10-24T12:11:00Z</dcterms:created>
  <dcterms:modified xsi:type="dcterms:W3CDTF">2024-10-24T12:28:00Z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0x01010011315062B12AEA4CAE44DFEAC5915EAD</vt:lpwstr>
  </property>
  <property fmtid="{D5CDD505-2E9C-101B-9397-08002B2CF9AE}" pid="3" name="MediaServiceImageTags">
    <vt:lpwstr/>
  </property>
</Properties>
</file>